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adcc2" w14:textId="2eadc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"Сарытерек ауылдық округінің Сарытерек ауылына шектеу іс-шараларын белгілеу туралы" Зайсан ауданы Сарытерек ауылдық округі әкімінің 2018 жылғы 10 желтоқсандағы №11 шешімінің күші жойылды деп тану туралы</w:t>
      </w:r>
    </w:p>
    <w:p>
      <w:pPr>
        <w:spacing w:after="0"/>
        <w:ind w:left="0"/>
        <w:jc w:val="both"/>
      </w:pPr>
      <w:r>
        <w:rPr>
          <w:rFonts w:ascii="Times New Roman"/>
          <w:b w:val="false"/>
          <w:i w:val="false"/>
          <w:color w:val="000000"/>
          <w:sz w:val="28"/>
        </w:rPr>
        <w:t>Шығыс Қазақстан облысы Зайсан ауданы Сарытерек ауылдық округі әкімінің 2019 жылғы 16 тамыздағы № 9 шешімі. Шығыс Қазақстан облысының Әділет департаментінде 2019 жылғы 20 тамызда № 6122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37-бабының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Қазақстан Республикасының 2016 жылғы 6 сәуірдегі "Құқықтық актілер туралы" Заңының 46-бабының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және Зайсан ауданының бас мемлекеттік ветеринариялық-санитариялық инспекторының 2019 жылғы 22 мамырдағы № 153 ұсынысы негізінде Сарытерек ауылдық округі әкімі ШЕШІМ ҚАБЫЛДАДЫ:</w:t>
      </w:r>
    </w:p>
    <w:bookmarkEnd w:id="1"/>
    <w:bookmarkStart w:name="z8" w:id="2"/>
    <w:p>
      <w:pPr>
        <w:spacing w:after="0"/>
        <w:ind w:left="0"/>
        <w:jc w:val="both"/>
      </w:pPr>
      <w:r>
        <w:rPr>
          <w:rFonts w:ascii="Times New Roman"/>
          <w:b w:val="false"/>
          <w:i w:val="false"/>
          <w:color w:val="000000"/>
          <w:sz w:val="28"/>
        </w:rPr>
        <w:t>
      1. Мүйізді ұсақ малдарының бруцеллез ауруының ошақтарын жою жөніндегі ветеринариялық іс-шаралар кешені жүргізілгеніне байланысты Зайсан ауданы Сарытерек ауылдық округіне Сарытерек ауылына шектеу іс-шаралары тоқтатылсын.</w:t>
      </w:r>
    </w:p>
    <w:bookmarkEnd w:id="2"/>
    <w:bookmarkStart w:name="z9" w:id="3"/>
    <w:p>
      <w:pPr>
        <w:spacing w:after="0"/>
        <w:ind w:left="0"/>
        <w:jc w:val="both"/>
      </w:pPr>
      <w:r>
        <w:rPr>
          <w:rFonts w:ascii="Times New Roman"/>
          <w:b w:val="false"/>
          <w:i w:val="false"/>
          <w:color w:val="000000"/>
          <w:sz w:val="28"/>
        </w:rPr>
        <w:t xml:space="preserve">
      2. Зайсан ауданы Сарытерек ауылдық округі әкімінің 2018 жылғы 10 желтоқсандағы № 11 "Сарытерек ауылдық округіне қарасты Сарытерек ауылында шектеу іс-шараларын белгілеу туралы" (нормативтік құқықтық актілерді мемлекеттік тіркеу Тізілімінде 2018 жылдың 12 желтоқсанда № 5-11-181 болып тіркелген, 2018 жылғы 15 желтоқсанда "Достық" газетінде жарияланған және 2018 жылғы 25 желтоқсанда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"Сарытерек ауылдық округі әкімінің аппараты" мемлекеттік мекемесі Қазақстан Республикасының заңнамалық актілерінде белгіленген тәртіпте:</w:t>
      </w:r>
    </w:p>
    <w:bookmarkEnd w:id="4"/>
    <w:bookmarkStart w:name="z11"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шешімнің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6"/>
    <w:bookmarkStart w:name="z13" w:id="7"/>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w:t>
      </w:r>
    </w:p>
    <w:bookmarkEnd w:id="7"/>
    <w:bookmarkStart w:name="z14" w:id="8"/>
    <w:p>
      <w:pPr>
        <w:spacing w:after="0"/>
        <w:ind w:left="0"/>
        <w:jc w:val="both"/>
      </w:pPr>
      <w:r>
        <w:rPr>
          <w:rFonts w:ascii="Times New Roman"/>
          <w:b w:val="false"/>
          <w:i w:val="false"/>
          <w:color w:val="000000"/>
          <w:sz w:val="28"/>
        </w:rPr>
        <w:t>
      4) ресми жарияланғаннан кейін осы шешімді Зайсан ауданы әкімдігінің интернет-ресурсына орналастыруын қамтамасыз етсін.</w:t>
      </w:r>
    </w:p>
    <w:bookmarkEnd w:id="8"/>
    <w:bookmarkStart w:name="z15" w:id="9"/>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Сарытерек ауылдық округі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Агыбаева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