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96f9" w14:textId="d719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Сарытерек ауылдық округіне қарасты Алпар учаскесіндегі "Қанат"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Сарытерек ауылдық округі әкімінің 2019 жылғы 20 ақпандағы № 4 шешімі. Шығыс Қазақстан облысының Әділет департаментінде 2019 жылғы 21 ақпанда № 5736 болып тіркелді. Күші жойылды - Шығыс Қазақстан облысы Зайсан ауданы Сарытерек ауылдық округі әкімнің 2019 жылғы 18 маусымдағы № 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Сарытерек ауылдық округі әкімінің 18.06.2019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Зайсан ауданының бас мемлекеттік ветеринариялық-санитарлық инспекторының 2019 жылғы 28 қаңтардағы № 30 ұсынысы негізінде Сарытерек ауылдық округі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Сарытерек ауылдық округіне қарасты Алпар учаскесіндегі "Қанат" шаруа қожалығының мүйізді ірі қара малдарынан бруцеллез ауруының шығуына байланысты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Сарытерек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