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b912" w14:textId="a48b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6 жылғы 22 қарашадағы № 7-5 "Мүгедектер қатарындағы кемтар балаларды жеке оқыту жоспары бойынша үйде оқытуға жұмсалған шығындарды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27 желтоқсандағы № 49-4/4 шешімі. Шығыс Қазақстан облысының Әділет департаментінде 2020 жылғы 15 қаңтарда № 6510 болып тіркелді. Күші жойылды - Шығыс Қазақстан облысы Зайсан аудандық мәслихатының 2021 жылғы 28 қыркүйектегі № 11-4/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8.09.2021 № 11-4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6 жылғы 22 қарашадағы №7-5 "Мүгедектер қатарындағы кемтар балаларды жеке оқыту жоспары бойынша үйде оқытуға жұмсалған шығындарды өтеу туралы" (нормативтік құқықтық актілерді мемлекеттік тіркеу тізілімінде 4786 нөмірімен тіркелген, 2016 жылғы 2 қарашада "Достық" газетінде және 2017 жылғы 1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а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лған шығындар оқу жылы ішінде төрт айлық есептік көрсеткіш мөлшерінде ай сайын есептелсі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