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d0e0" w14:textId="d6dd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әкімдігінің кейбір қаулыларының күшін жою туралы</w:t>
      </w:r>
    </w:p>
    <w:p>
      <w:pPr>
        <w:spacing w:after="0"/>
        <w:ind w:left="0"/>
        <w:jc w:val="both"/>
      </w:pPr>
      <w:r>
        <w:rPr>
          <w:rFonts w:ascii="Times New Roman"/>
          <w:b w:val="false"/>
          <w:i w:val="false"/>
          <w:color w:val="000000"/>
          <w:sz w:val="28"/>
        </w:rPr>
        <w:t>Шығыс Қазақстан облысы Жарма ауданы әкімдігінің 2019 жылғы 13 ақпандағы № 33 қаулысы. Шығыс Қазақстан облысы Әділет департаментінің Жарма аудандық Әділет басқармасында 2019 жылғы 18 ақпанда № 5-10-168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Жарма ауданының әкімдігі ҚАУЛЫ ЕТЕДІ:</w:t>
      </w:r>
    </w:p>
    <w:bookmarkEnd w:id="1"/>
    <w:bookmarkStart w:name="z8" w:id="2"/>
    <w:p>
      <w:pPr>
        <w:spacing w:after="0"/>
        <w:ind w:left="0"/>
        <w:jc w:val="both"/>
      </w:pPr>
      <w:r>
        <w:rPr>
          <w:rFonts w:ascii="Times New Roman"/>
          <w:b w:val="false"/>
          <w:i w:val="false"/>
          <w:color w:val="000000"/>
          <w:sz w:val="28"/>
        </w:rPr>
        <w:t>
      1. Жарма ауданы әкімдігінің келесі қаулыларының күші жойылды деп танылсын:</w:t>
      </w:r>
    </w:p>
    <w:bookmarkEnd w:id="2"/>
    <w:bookmarkStart w:name="z9" w:id="3"/>
    <w:p>
      <w:pPr>
        <w:spacing w:after="0"/>
        <w:ind w:left="0"/>
        <w:jc w:val="both"/>
      </w:pPr>
      <w:r>
        <w:rPr>
          <w:rFonts w:ascii="Times New Roman"/>
          <w:b w:val="false"/>
          <w:i w:val="false"/>
          <w:color w:val="000000"/>
          <w:sz w:val="28"/>
        </w:rPr>
        <w:t xml:space="preserve">
      1) 2015 жылғы 16 наурыздағы </w:t>
      </w:r>
      <w:r>
        <w:rPr>
          <w:rFonts w:ascii="Times New Roman"/>
          <w:b w:val="false"/>
          <w:i w:val="false"/>
          <w:color w:val="000000"/>
          <w:sz w:val="28"/>
        </w:rPr>
        <w:t>№ 61</w:t>
      </w:r>
      <w:r>
        <w:rPr>
          <w:rFonts w:ascii="Times New Roman"/>
          <w:b w:val="false"/>
          <w:i w:val="false"/>
          <w:color w:val="000000"/>
          <w:sz w:val="28"/>
        </w:rPr>
        <w:t xml:space="preserve"> "Үгіттік баспа материалдарын орналастыру үшін орындарды белгілеу және сайлаушылармен кездесу үшін кандидаттарға үй-жайлар белгілеу туралы" (Нормативтік құқықтық актілерді мемлекеттік тіркеу тізілімінде № 3825 тіркелген, 2015 жылдың 09 сәуіріндегі "Қалба тынысы" аудандық газетінде және 2017 жылы 10 қазанда Қазақстан Республикасының нормативтік құқықтық актілерін Эталондық бақылау банкінде электрондық түрде жарияланған);</w:t>
      </w:r>
    </w:p>
    <w:bookmarkEnd w:id="3"/>
    <w:bookmarkStart w:name="z10" w:id="4"/>
    <w:p>
      <w:pPr>
        <w:spacing w:after="0"/>
        <w:ind w:left="0"/>
        <w:jc w:val="both"/>
      </w:pPr>
      <w:r>
        <w:rPr>
          <w:rFonts w:ascii="Times New Roman"/>
          <w:b w:val="false"/>
          <w:i w:val="false"/>
          <w:color w:val="000000"/>
          <w:sz w:val="28"/>
        </w:rPr>
        <w:t xml:space="preserve">
      2) 2017 жылғы 15 мамырдағы </w:t>
      </w:r>
      <w:r>
        <w:rPr>
          <w:rFonts w:ascii="Times New Roman"/>
          <w:b w:val="false"/>
          <w:i w:val="false"/>
          <w:color w:val="000000"/>
          <w:sz w:val="28"/>
        </w:rPr>
        <w:t>№ 113</w:t>
      </w:r>
      <w:r>
        <w:rPr>
          <w:rFonts w:ascii="Times New Roman"/>
          <w:b w:val="false"/>
          <w:i w:val="false"/>
          <w:color w:val="000000"/>
          <w:sz w:val="28"/>
        </w:rPr>
        <w:t xml:space="preserve"> "Ауданның жергілікті атқарушы органының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5047 тіркелген, 2017 жылдың 09 маусымдағы "Қалба тынысы" аудандық газетінде және 2017 жылы 17 тамызда Қазақстан Республикасының нормативтік құқықтық актілерін Эталондық бақылау банкінде электрондық түрде жарияланған);</w:t>
      </w:r>
    </w:p>
    <w:bookmarkEnd w:id="4"/>
    <w:bookmarkStart w:name="z11" w:id="5"/>
    <w:p>
      <w:pPr>
        <w:spacing w:after="0"/>
        <w:ind w:left="0"/>
        <w:jc w:val="both"/>
      </w:pPr>
      <w:r>
        <w:rPr>
          <w:rFonts w:ascii="Times New Roman"/>
          <w:b w:val="false"/>
          <w:i w:val="false"/>
          <w:color w:val="000000"/>
          <w:sz w:val="28"/>
        </w:rPr>
        <w:t xml:space="preserve">
      3) 2018 жылғы 27 маусымдағы </w:t>
      </w:r>
      <w:r>
        <w:rPr>
          <w:rFonts w:ascii="Times New Roman"/>
          <w:b w:val="false"/>
          <w:i w:val="false"/>
          <w:color w:val="000000"/>
          <w:sz w:val="28"/>
        </w:rPr>
        <w:t>№ 185</w:t>
      </w:r>
      <w:r>
        <w:rPr>
          <w:rFonts w:ascii="Times New Roman"/>
          <w:b w:val="false"/>
          <w:i w:val="false"/>
          <w:color w:val="000000"/>
          <w:sz w:val="28"/>
        </w:rPr>
        <w:t xml:space="preserve"> "Жарма ауданының елді мекендеріндегі салық салу объектілерінің орналасқан жерін ескеретін аймаққа бөлу коэффициентін бекіту туралы" (Нормативтік құқықтық актілерді мемлекеттік тіркеу тізілімінде № 5-10-146 тіркелген, 2018 жылдың 20 шілдедегі "Қалба тынысы" аудандық газетінде және 2018 жылы 31 шілдеде Қазақстан Республикасының нормативтік құқықтық актілерін Эталондық бақылау банкінде электрондық түрде жарияланған).</w:t>
      </w:r>
    </w:p>
    <w:bookmarkEnd w:id="5"/>
    <w:bookmarkStart w:name="z12" w:id="6"/>
    <w:p>
      <w:pPr>
        <w:spacing w:after="0"/>
        <w:ind w:left="0"/>
        <w:jc w:val="both"/>
      </w:pPr>
      <w:r>
        <w:rPr>
          <w:rFonts w:ascii="Times New Roman"/>
          <w:b w:val="false"/>
          <w:i w:val="false"/>
          <w:color w:val="000000"/>
          <w:sz w:val="28"/>
        </w:rPr>
        <w:t>
      2. "Жарма ауданы әкімі аппараты" мемлекеттік мекемесі Қазақстан Республикасының қолданыстағы заңнамасымен бекітілген тәртіпте:</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қаулының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8"/>
    <w:bookmarkStart w:name="z15" w:id="9"/>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bookmarkEnd w:id="9"/>
    <w:bookmarkStart w:name="z16" w:id="10"/>
    <w:p>
      <w:pPr>
        <w:spacing w:after="0"/>
        <w:ind w:left="0"/>
        <w:jc w:val="both"/>
      </w:pPr>
      <w:r>
        <w:rPr>
          <w:rFonts w:ascii="Times New Roman"/>
          <w:b w:val="false"/>
          <w:i w:val="false"/>
          <w:color w:val="000000"/>
          <w:sz w:val="28"/>
        </w:rPr>
        <w:t>
      4) ресми жарияланғаннан кейін осы қаулыны Жарма ауданы әкімдігінің интернет-ресурсына орналастыруын қамтамасыз етсін.</w:t>
      </w:r>
    </w:p>
    <w:bookmarkEnd w:id="10"/>
    <w:bookmarkStart w:name="z17" w:id="11"/>
    <w:p>
      <w:pPr>
        <w:spacing w:after="0"/>
        <w:ind w:left="0"/>
        <w:jc w:val="both"/>
      </w:pPr>
      <w:r>
        <w:rPr>
          <w:rFonts w:ascii="Times New Roman"/>
          <w:b w:val="false"/>
          <w:i w:val="false"/>
          <w:color w:val="000000"/>
          <w:sz w:val="28"/>
        </w:rPr>
        <w:t>
      3. Осы қаулының орындалуына бақылау жасау "Жарма ауданы әкімі аппараты" мемлекеттік мекемесінің басшысы А. Узбековқа жүктелсін.</w:t>
      </w:r>
    </w:p>
    <w:bookmarkEnd w:id="11"/>
    <w:bookmarkStart w:name="z18" w:id="12"/>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