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4416" w14:textId="ced4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әкімдігінің 2016 жылғы 01 маусымдағы № 175 "Көшпелі сауданы жүзеге асыру үшін орындарды анықтау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29 мамырдағы № 204 қаулысы. Шығыс Қазақстан облысының Әділет департаментінде 2019 жылғы 31 мамырда № 5989 болып тіркелді. Күші жойылды - Шығыс Қазақстан облысы Глубокое аудандық әкімдігінің 2025 жылғы 12 мамырдағы № 212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әкімдігінің 12.05.2025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2004 жылғы 12 сәуірдегі "Сауда қызметін реттеу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Глубокое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Глубокое ауданы әкімдігінің 2016 жылғы 01 маусымдағы №175 "Көшпелі сауданы жүзеге асыру үшін орындарды анықтау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4565 нөмірімен тіркелген)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жоғарыда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"Шығыс Қазақстан облысы Глубокое ауданы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Глубокое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Глубокое ауданы әкімінің орынбасары С.Б. Кимасовқа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2019 жылғы "29" мамырдағы </w:t>
            </w:r>
            <w:r>
              <w:br/>
            </w:r>
            <w:r>
              <w:rPr>
                <w:rFonts w:ascii="Times New Roman"/>
                <w:b w:val="false"/>
                <w:i w:val="false"/>
                <w:color w:val="000000"/>
                <w:sz w:val="20"/>
              </w:rPr>
              <w:t>№ 204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2016 жылғы "01" маусымдағы </w:t>
            </w:r>
            <w:r>
              <w:br/>
            </w:r>
            <w:r>
              <w:rPr>
                <w:rFonts w:ascii="Times New Roman"/>
                <w:b w:val="false"/>
                <w:i w:val="false"/>
                <w:color w:val="000000"/>
                <w:sz w:val="20"/>
              </w:rPr>
              <w:t>№ 175 қаулысына қосымша</w:t>
            </w:r>
          </w:p>
        </w:tc>
      </w:tr>
    </w:tbl>
    <w:bookmarkStart w:name="z20" w:id="11"/>
    <w:p>
      <w:pPr>
        <w:spacing w:after="0"/>
        <w:ind w:left="0"/>
        <w:jc w:val="left"/>
      </w:pPr>
      <w:r>
        <w:rPr>
          <w:rFonts w:ascii="Times New Roman"/>
          <w:b/>
          <w:i w:val="false"/>
          <w:color w:val="000000"/>
        </w:rPr>
        <w:t xml:space="preserve"> Көшпелі сауданы жүзеге асыруға арналған орындар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бірліктің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ықшам ауданы: Попович көшесі, 49/1; "Больничный" ықшам ауданы: Попович көшесі, № 5 үйдің маңы; "Больничный" ықшам ауданы: Пирогова көшесі, № 8 үйдің маңы.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көшесі, 10, Алтайский ауылдық мәдениет үйі ғимаратына тиесілі алаң; Мир көшесі, № 20 үйдің маңындағы аумақ.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7 үйдің жанында; Жуков көшесі, 49, Жукова - Фабричная көшелерінің қиылысында.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 Степной көшесі, 77, автобекетінің маңындағы аумақ;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 Гагарин көшесі, автобус аялдамасының маңында. Бетондалған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Верх-Березовский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"Тополек" саябағының маңындағы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Березовска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ауылы, Юбилейный көшесі, 2, Березовка ауылдық мәдениет үйінің алдындағы алаң.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Прапорщикова ауылы, Школьная көшесі, 1 бойындағы екі қабатты үйдің алды; Уварова ауылы, Өскемен қаласы - Предгорное ауылы бағытындағы рейстік автобус аялдамасының ауданында.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Ленин көшесі мәдениет үйінің маңында; Прогресс ауылы, Киров көшесі, 10, "Глубочанка" шаруа қожалығы ғимаратының маңында.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 Киров көшесі, 47, "Қазақтелеком" ғимаратының алдындағы алаң; Перевальное ауылы, Березовская көшесі, Перевальное орта мектебінен басталатын жол арқылы; Ленин көшесі, № 22 және № 26 үйлерінің арасы; Яблонька, Связист, Иртышский строитель 2, Пищевик 3, Вишенка, Бытовик, Механизатор 2, Иголочка, Алтай, Металлург СЦК 4 – Өскемен қаласы - Шемонаиха қаласы тас жолының бойындағы бағбандық серіктестіктер.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 Новостройка көшесі, суды пайдалануға беру ұйымы ғимаратының алдындағы алаң; Быструха ауылы, Өскемен-Риддер тас жолының оң жағындағы көпірден кейінгі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 Клиновицкий көшесі, 5, Малоубинка ауылдық мәдениет үйінің маңындағы алаңда.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Опытное поле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 Степная көшесі, 2 бойындағы Опытное поле ауылдық мәдениет үйінің маңындағы алаңда; Центральная,1 көшесі ауданында.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Шоссейная көшесі, автобекеттің маңындағы аумақта; Белокаменка ауылы, автобекеттің маңындағы аумақта.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Тарханка ауылы, Степная көшесінің бойындағы тұрғын үйдің ауданында; Тарханка ауылы, Молодых көшесі, 2 бойындағы аурухананың ауданында; Тарханка ауылы, Степная көшесі, 58 тұрғын үйдің ауданында; Винное ауылы, Молодежная көшесі, 13 аялдаманың ауданында; Горная-Ульбинка ауылы, Шоссейная көшесі, 17-19 тұрғын үйлердің ауданында; Ново-Ульбинка ауылы, саяжайлар аялдамасының маңында.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Гагарин көшесі, Гагарин көшесі, 12/1 мекенжайы бойынша Черемшанка ауылдық мәдениет үйінің және Гагарин көшесі, 19 тұрғын үйдің арасында; Черемшанка ауылы, Киров және Лениногорская көшелерінің қиылысында.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