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c680" w14:textId="b64c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2019 жылға арналған мектепке дейінгі тәрбие 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2019 жылғы 29 мамырдағы № 209 қаулысы. Шығыс Қазақстан облысының Әділет департаментінде 2019 жылғы 31 мамырда № 5988 болып тіркелді. Қолданылу мерзімінің аяқталуына байланысты тоқтатылды</w:t>
      </w:r>
    </w:p>
    <w:p>
      <w:pPr>
        <w:spacing w:after="0"/>
        <w:ind w:left="0"/>
        <w:jc w:val="both"/>
      </w:pPr>
      <w:bookmarkStart w:name="z5"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 бабы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Қазақстан Республикасының 2001 жылғы 23 қаңтардағы "Қазақстан Республикасының жергілікті басқару және өзін-өзі басқару туралы"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сәйкес, Глубокое ауданының әкімдігі ҚАУЛЫ ЕТЕДІ: </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мектепке дейінгі тәрбие мен оқытуға мемлекеттік білім беру тапсырысы, ата-ананың ақы төлеу мөлшері бекітілсін.</w:t>
      </w:r>
    </w:p>
    <w:bookmarkEnd w:id="2"/>
    <w:bookmarkStart w:name="z9" w:id="3"/>
    <w:p>
      <w:pPr>
        <w:spacing w:after="0"/>
        <w:ind w:left="0"/>
        <w:jc w:val="both"/>
      </w:pPr>
      <w:r>
        <w:rPr>
          <w:rFonts w:ascii="Times New Roman"/>
          <w:b w:val="false"/>
          <w:i w:val="false"/>
          <w:color w:val="000000"/>
          <w:sz w:val="28"/>
        </w:rPr>
        <w:t>
      2. "Шығыс Қазақстан облысы Глубокое ауданы әкімінің аппараты" мемлекеттік мекемесі Қазақстан Республикасының заңнамасында белгіленген тәртіпте:</w:t>
      </w:r>
    </w:p>
    <w:bookmarkEnd w:id="3"/>
    <w:bookmarkStart w:name="z10" w:id="4"/>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Глубокое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Глубокое ауданы әкімінің орынбасары Е.В. Старенковаға жүктелсін.</w:t>
      </w:r>
    </w:p>
    <w:bookmarkEnd w:id="8"/>
    <w:bookmarkStart w:name="z15" w:id="9"/>
    <w:p>
      <w:pPr>
        <w:spacing w:after="0"/>
        <w:ind w:left="0"/>
        <w:jc w:val="both"/>
      </w:pPr>
      <w:r>
        <w:rPr>
          <w:rFonts w:ascii="Times New Roman"/>
          <w:b w:val="false"/>
          <w:i w:val="false"/>
          <w:color w:val="000000"/>
          <w:sz w:val="28"/>
        </w:rPr>
        <w:t>
      4. Осы қаулы алғашқы ресми түрде жарияланған күннен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2019 жылғы "29" мамырдағы </w:t>
            </w:r>
            <w:r>
              <w:br/>
            </w:r>
            <w:r>
              <w:rPr>
                <w:rFonts w:ascii="Times New Roman"/>
                <w:b w:val="false"/>
                <w:i w:val="false"/>
                <w:color w:val="000000"/>
                <w:sz w:val="20"/>
              </w:rPr>
              <w:t>№ 209 қаулысына қосымша</w:t>
            </w:r>
          </w:p>
        </w:tc>
      </w:tr>
    </w:tbl>
    <w:bookmarkStart w:name="z18" w:id="10"/>
    <w:p>
      <w:pPr>
        <w:spacing w:after="0"/>
        <w:ind w:left="0"/>
        <w:jc w:val="left"/>
      </w:pPr>
      <w:r>
        <w:rPr>
          <w:rFonts w:ascii="Times New Roman"/>
          <w:b/>
          <w:i w:val="false"/>
          <w:color w:val="000000"/>
        </w:rPr>
        <w:t xml:space="preserve"> Глубокое ауданы бойынша 2019 жылға арналған мектепке дейінгі тәрбие 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тәрбиеленушіге жұмсалатын, мектепке дейінгі тәрбие мен оқытуға мемлекеттік тапсырыстың көлемі,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бастауыш мектебі-балабақша кешені"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орта мектебі-балабақша кешені"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"Верх-Березовка бастауыш мектебі-балабақша кешені"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орта мектебі-балабақша кешені"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орта мектебі-балабақша кешені"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орта мектебі-балабақша кешені"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бесік" балабақшасы"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бөпе" бөбекжай-балабақшасы"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балабақшасы "Айналайын"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бала" балабақшасы "Айналайын"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кентінің балабақшасы "Айналайын"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балабақшасы"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балабақшасы, "Аймир 78"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орта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негізгі мектебі" коммуналдық мемлекеттік мекемесінің жанындағы шағын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0 3-6 жас аралығында –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