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1832" w14:textId="6751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23 мамырдағы № 193 қаулысы. Шығыс Қазақстан облысының Әділет департаментінде 2019 жылғы 28 мамырда № 5974 болып тіркелді. Күші жойылды - Шығыс Қазақстан облысы Глубокое аудандық әкімдігінің 2020 жылғы 8 сәуірдегі № 142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08.04.2020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13898 нөмірімен тіркелген) сәйкес, Глубокое ауданының әкімдігі ҚАУЛЫ ЕТЕДІ: </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Глубокое ауданы әкімдігінің 2018 жылғы 1 ақпандағы № 51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5485 нөмірімен тіркелген) күші жойылған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Глубокое ауданы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Е.В. Старенковаға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2019 жылғы "23" мамырдағы </w:t>
            </w:r>
            <w:r>
              <w:br/>
            </w:r>
            <w:r>
              <w:rPr>
                <w:rFonts w:ascii="Times New Roman"/>
                <w:b w:val="false"/>
                <w:i w:val="false"/>
                <w:color w:val="000000"/>
                <w:sz w:val="20"/>
              </w:rPr>
              <w:t>№ 193 қаулысына қосымша</w:t>
            </w:r>
          </w:p>
        </w:tc>
      </w:tr>
    </w:tbl>
    <w:bookmarkStart w:name="z19" w:id="11"/>
    <w:p>
      <w:pPr>
        <w:spacing w:after="0"/>
        <w:ind w:left="0"/>
        <w:jc w:val="left"/>
      </w:pPr>
      <w:r>
        <w:rPr>
          <w:rFonts w:ascii="Times New Roman"/>
          <w:b/>
          <w:i w:val="false"/>
          <w:color w:val="000000"/>
        </w:rPr>
        <w:t xml:space="preserve"> Пробация қызметінде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6048"/>
        <w:gridCol w:w="1946"/>
        <w:gridCol w:w="1950"/>
        <w:gridCol w:w="924"/>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тәжірибе станциясы" ЖШС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"Бобровка+"ЖШС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