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e1ff1" w14:textId="9de1f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және "Бородулиха ауданы Жезкент кенттік округі Жезкент кенті Южная көшесі бойынша № 1, 1А, 3, 5, 7 үйлеріне, Дружба көшесі бойынша № 65, 65 А үйлеріне, 60 лет КССР көшесі бойынша № 2, 4, 6, 10 үйлеріне, № 68 үйге және "Общество сад" саяжай алабына шектеу іс- шараларын белгілеу туралы" Шығыс Қазақстан облысы Бородулиха ауданы Жезкент кенттік округі әкімінің 2019 жылғы 4 ақпандағы № 2 шешімінің күші жойылды деп тану туралы</w:t>
      </w:r>
    </w:p>
    <w:p>
      <w:pPr>
        <w:spacing w:after="0"/>
        <w:ind w:left="0"/>
        <w:jc w:val="both"/>
      </w:pPr>
      <w:r>
        <w:rPr>
          <w:rFonts w:ascii="Times New Roman"/>
          <w:b w:val="false"/>
          <w:i w:val="false"/>
          <w:color w:val="000000"/>
          <w:sz w:val="28"/>
        </w:rPr>
        <w:t>Шығыс Қазақстан облысы Бородулиха ауданы Жезкент кенттік округі әкімінің 2019 жылғы 10 сәуірдегі № 3 шешімі. Шығыс Қазақстан облысының Әділет департаментінде 2019 жылғы 11 сәуірде № 5849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10-1-бабының</w:t>
      </w:r>
      <w:r>
        <w:rPr>
          <w:rFonts w:ascii="Times New Roman"/>
          <w:b w:val="false"/>
          <w:i w:val="false"/>
          <w:color w:val="000000"/>
          <w:sz w:val="28"/>
        </w:rPr>
        <w:t xml:space="preserve"> 8) тармақшасына, "Құқықтық актілер туралы" Қазақстан Республикасының 2016 жылғы 6 сәуірдегі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және Бородулиха ауданының бас мемлекеттік ветеринариялық – санитариялық испекторының 2019 жылғы 15 наурыздағы № 171 ұсынысы негізінде, Жезкент кенттік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8" w:id="2"/>
    <w:p>
      <w:pPr>
        <w:spacing w:after="0"/>
        <w:ind w:left="0"/>
        <w:jc w:val="both"/>
      </w:pPr>
      <w:r>
        <w:rPr>
          <w:rFonts w:ascii="Times New Roman"/>
          <w:b w:val="false"/>
          <w:i w:val="false"/>
          <w:color w:val="000000"/>
          <w:sz w:val="28"/>
        </w:rPr>
        <w:t>
      1. Ит пен мысық арасында жұқпалы құтыру ауруын жою бойынша ветеринариялық - санитариялық іс-шаралар кешенінің аяқталуына байланысты, Бородулиха ауданы Жезкент кенттік округінің Южная көшесі бойынша №1, 1А,3 5, 7 үйлерінде, Дружба көшесі бойынша № 65, 65А үйлерінде, 60 лет КССР көшесі бойынша № 2, 4, 6, 10 үйлерінде, № 68 үйде және "Общество сад" саяжай алабында шектеу іс – шаралары тоқтатылсын.</w:t>
      </w:r>
    </w:p>
    <w:bookmarkEnd w:id="2"/>
    <w:bookmarkStart w:name="z9" w:id="3"/>
    <w:p>
      <w:pPr>
        <w:spacing w:after="0"/>
        <w:ind w:left="0"/>
        <w:jc w:val="both"/>
      </w:pPr>
      <w:r>
        <w:rPr>
          <w:rFonts w:ascii="Times New Roman"/>
          <w:b w:val="false"/>
          <w:i w:val="false"/>
          <w:color w:val="000000"/>
          <w:sz w:val="28"/>
        </w:rPr>
        <w:t xml:space="preserve">
      2. Бородулиха ауданы Жезкент кенттік округі әкімінің 2019 жылғы 4 ақпандағы № 2 "Бородулиха ауданы Жезкент кенттік округі Жезкент кенті Южная көшесі бойынша № 1, 1А, 3, 5, 7 үйлеріне, Дружба көшесі бойынша № 65, 65 А үйлеріне, 60 лет КССР көшесі бойынша № 2, 4, 6, 10 үйлеріне, № 68 үйге және "Общество сад" саяжай алабына шектеу іс- шараларын белгілеу туралы" (нормативтік құқықтық актілерді мемлекеттік тіркеу тізілімінде № 5-8-200 тіркелген, 2019 жылғы 22 ақпанда "Аудан тынысы", "Пульс района" аудандық газеттерінде және 2019 жылғы 18 ақпанда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3. "Шығыс Қазақстан облысы Бородулиха ауданы Жезкент кенттік округі әкімінің аппараты" мемлекеттік мекемесі Қазақстан Республикасының заңнамасымен белгіленген тәртіпте:</w:t>
      </w:r>
    </w:p>
    <w:bookmarkEnd w:id="4"/>
    <w:bookmarkStart w:name="z11" w:id="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шешім мемлекеттік тіркелген күнінен кейін күнтізбелік он күн ішінде оның көшірмелерін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 құқықтық актілерінің эталондық бақылау банкіне ресми жариялау және енгізу үшін жолданылуын;</w:t>
      </w:r>
    </w:p>
    <w:bookmarkEnd w:id="6"/>
    <w:bookmarkStart w:name="z13" w:id="7"/>
    <w:p>
      <w:pPr>
        <w:spacing w:after="0"/>
        <w:ind w:left="0"/>
        <w:jc w:val="both"/>
      </w:pPr>
      <w:r>
        <w:rPr>
          <w:rFonts w:ascii="Times New Roman"/>
          <w:b w:val="false"/>
          <w:i w:val="false"/>
          <w:color w:val="000000"/>
          <w:sz w:val="28"/>
        </w:rPr>
        <w:t>
      3) осы шешім мемлекеттік тіркелген күнінен кейін күнтізбелік он күн ішінде оның көшірмесінің Бородулиха ауданының аумағында таратылатын мерзімді баспа басылымдарында ресми жариялауға жолданылуын;</w:t>
      </w:r>
    </w:p>
    <w:bookmarkEnd w:id="7"/>
    <w:bookmarkStart w:name="z14" w:id="8"/>
    <w:p>
      <w:pPr>
        <w:spacing w:after="0"/>
        <w:ind w:left="0"/>
        <w:jc w:val="both"/>
      </w:pPr>
      <w:r>
        <w:rPr>
          <w:rFonts w:ascii="Times New Roman"/>
          <w:b w:val="false"/>
          <w:i w:val="false"/>
          <w:color w:val="000000"/>
          <w:sz w:val="28"/>
        </w:rPr>
        <w:t>
      4) оның ресми жарияланғанынан кейін осы шешімнің Бородулиха ауданы әкімдігінің интернет – ресурсына орналастыруын қамтамасыз етсін.</w:t>
      </w:r>
    </w:p>
    <w:bookmarkEnd w:id="8"/>
    <w:bookmarkStart w:name="z15" w:id="9"/>
    <w:p>
      <w:pPr>
        <w:spacing w:after="0"/>
        <w:ind w:left="0"/>
        <w:jc w:val="both"/>
      </w:pPr>
      <w:r>
        <w:rPr>
          <w:rFonts w:ascii="Times New Roman"/>
          <w:b w:val="false"/>
          <w:i w:val="false"/>
          <w:color w:val="000000"/>
          <w:sz w:val="28"/>
        </w:rPr>
        <w:t>
      3. Осы шешімнің орындалуын бақылауды өзіме қалдырамын.</w:t>
      </w:r>
    </w:p>
    <w:bookmarkEnd w:id="9"/>
    <w:bookmarkStart w:name="z16" w:id="10"/>
    <w:p>
      <w:pPr>
        <w:spacing w:after="0"/>
        <w:ind w:left="0"/>
        <w:jc w:val="both"/>
      </w:pPr>
      <w:r>
        <w:rPr>
          <w:rFonts w:ascii="Times New Roman"/>
          <w:b w:val="false"/>
          <w:i w:val="false"/>
          <w:color w:val="000000"/>
          <w:sz w:val="28"/>
        </w:rPr>
        <w:t>
      4. Осы шешім оның алғашқы ресми жарияланған күнінен кейін күнтiзбелiк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Жезкент кенттік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Қ.Отузбаев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