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3d70d9" w14:textId="43d70d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Бородулиха ауданы Жезкент кенттік округі Жезкент кенті Южная көшесі бойынша № 1, 1А, 3, 5, 7 үйлеріне, Дружба көшесі бойынша № 65, 65А үйлеріне, 60 лет КССР көшесі бойынша № 2, 4, 6, 10 үйлеріне, № 68 үйге және "Общество сад" саяжай алабына шектеу іс- шараларын белгілеу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Шығыс Қазақстан облысы Бородулиха ауданы Жезкент кенттік округі әкімінің 2019 жылғы 4 ақпандағы № 2 шешімі. Шығыс Қазақстан облысы Әділет департаментінің Бородулиха аудандық Әділет басқармасында 2019 жылғы 7 ақпанда № 5-8-200 болып тіркелді. Күші жойылды - Шығыс Қазақстан облысы Бородулиха ауданы Жезкент кенттік округі әкімінің 2019 жылғы 10 сәуірдегі № 3 шешімімен</w:t>
      </w:r>
    </w:p>
    <w:p>
      <w:pPr>
        <w:spacing w:after="0"/>
        <w:ind w:left="0"/>
        <w:jc w:val="both"/>
      </w:pPr>
      <w:bookmarkStart w:name="z5" w:id="0"/>
      <w:r>
        <w:rPr>
          <w:rFonts w:ascii="Times New Roman"/>
          <w:b w:val="false"/>
          <w:i w:val="false"/>
          <w:color w:val="ff0000"/>
          <w:sz w:val="28"/>
        </w:rPr>
        <w:t xml:space="preserve">
      Ескерту. Күші жойылды - Шығыс Қазақстан облысы Бородулиха ауданы Жезкент кенттік округі әкімінің 10.04.2019 </w:t>
      </w:r>
      <w:r>
        <w:rPr>
          <w:rFonts w:ascii="Times New Roman"/>
          <w:b w:val="false"/>
          <w:i w:val="false"/>
          <w:color w:val="ff0000"/>
          <w:sz w:val="28"/>
        </w:rPr>
        <w:t>№ 3</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r>
        <w:br/>
      </w:r>
      <w:r>
        <w:rPr>
          <w:rFonts w:ascii="Times New Roman"/>
          <w:b w:val="false"/>
          <w:i w:val="false"/>
          <w:color w:val="ff0000"/>
          <w:sz w:val="28"/>
        </w:rPr>
        <w:t xml:space="preserve">
      </w:t>
      </w:r>
      <w:r>
        <w:rPr>
          <w:rFonts w:ascii="Times New Roman"/>
          <w:b w:val="false"/>
          <w:i w:val="false"/>
          <w:color w:val="ff0000"/>
          <w:sz w:val="28"/>
        </w:rPr>
        <w:t>РҚАО-ның ескертпесі.</w:t>
      </w:r>
      <w:r>
        <w:br/>
      </w:r>
      <w:r>
        <w:rPr>
          <w:rFonts w:ascii="Times New Roman"/>
          <w:b w:val="false"/>
          <w:i w:val="false"/>
          <w:color w:val="ff0000"/>
          <w:sz w:val="28"/>
        </w:rPr>
        <w:t xml:space="preserve">
      </w:t>
      </w:r>
      <w:r>
        <w:rPr>
          <w:rFonts w:ascii="Times New Roman"/>
          <w:b w:val="false"/>
          <w:i w:val="false"/>
          <w:color w:val="ff0000"/>
          <w:sz w:val="28"/>
        </w:rPr>
        <w:t>Құжаттың мәтінінде түпнұсқаның пунктуациясы мен орфографиясы сақталған</w:t>
      </w:r>
    </w:p>
    <w:bookmarkEnd w:id="0"/>
    <w:bookmarkStart w:name="z7" w:id="1"/>
    <w:p>
      <w:pPr>
        <w:spacing w:after="0"/>
        <w:ind w:left="0"/>
        <w:jc w:val="both"/>
      </w:pPr>
      <w:r>
        <w:rPr>
          <w:rFonts w:ascii="Times New Roman"/>
          <w:b w:val="false"/>
          <w:i w:val="false"/>
          <w:color w:val="000000"/>
          <w:sz w:val="28"/>
        </w:rPr>
        <w:t xml:space="preserve">
      "Ветеринария туралы" Қазақстан Республикасының 2002 жылғы 10 шілдедегі Заңының </w:t>
      </w:r>
      <w:r>
        <w:rPr>
          <w:rFonts w:ascii="Times New Roman"/>
          <w:b w:val="false"/>
          <w:i w:val="false"/>
          <w:color w:val="000000"/>
          <w:sz w:val="28"/>
        </w:rPr>
        <w:t>10-1 бабының</w:t>
      </w:r>
      <w:r>
        <w:rPr>
          <w:rFonts w:ascii="Times New Roman"/>
          <w:b w:val="false"/>
          <w:i w:val="false"/>
          <w:color w:val="000000"/>
          <w:sz w:val="28"/>
        </w:rPr>
        <w:t xml:space="preserve"> 7) тармақшасына, "Қазақстан Республикасындағы жергілікті мемлекеттік басқару және өзін-өзі басқару туралы" Қазақстан Республикасының 2001 жылғы 23 қаңтардағы Заңының 35 - бабының </w:t>
      </w:r>
      <w:r>
        <w:rPr>
          <w:rFonts w:ascii="Times New Roman"/>
          <w:b w:val="false"/>
          <w:i w:val="false"/>
          <w:color w:val="000000"/>
          <w:sz w:val="28"/>
        </w:rPr>
        <w:t>2 - тармағына</w:t>
      </w:r>
      <w:r>
        <w:rPr>
          <w:rFonts w:ascii="Times New Roman"/>
          <w:b w:val="false"/>
          <w:i w:val="false"/>
          <w:color w:val="000000"/>
          <w:sz w:val="28"/>
        </w:rPr>
        <w:t xml:space="preserve"> сәйкес және Бородулиха ауданының бас ветеринариялық – санитариялық инспекторының міндетін атқарушының 2018 жылғы 30 қарашадағы № 903 ұсынысы негізінде, Жезкент кенттік округінің әкімі ШЕШТІ:</w:t>
      </w:r>
    </w:p>
    <w:bookmarkEnd w:id="1"/>
    <w:bookmarkStart w:name="z8" w:id="2"/>
    <w:p>
      <w:pPr>
        <w:spacing w:after="0"/>
        <w:ind w:left="0"/>
        <w:jc w:val="both"/>
      </w:pPr>
      <w:r>
        <w:rPr>
          <w:rFonts w:ascii="Times New Roman"/>
          <w:b w:val="false"/>
          <w:i w:val="false"/>
          <w:color w:val="000000"/>
          <w:sz w:val="28"/>
        </w:rPr>
        <w:t>
      1. Бородулиха ауданы Жезкент кенттік округі Жезкент кенті Южная көшесі бойынша № 1, 1А, 3, 5, 7 үйлеріне, Дружба көшесі бойынша № 65, 65А үйлеріне, 60 лет КССР көшесі бойынша № 2, 4, 6, 10 үйлеріне, № 68 үйге және "Общество сад" саяжай алабына ит пен мысық арасында құтыруға қарсы ошақты жою және ветеринариялық-санитариялық іс-шараларын өткізу үшін шектеу іс-шаралары белгіленсін.</w:t>
      </w:r>
    </w:p>
    <w:bookmarkEnd w:id="2"/>
    <w:bookmarkStart w:name="z9" w:id="3"/>
    <w:p>
      <w:pPr>
        <w:spacing w:after="0"/>
        <w:ind w:left="0"/>
        <w:jc w:val="both"/>
      </w:pPr>
      <w:r>
        <w:rPr>
          <w:rFonts w:ascii="Times New Roman"/>
          <w:b w:val="false"/>
          <w:i w:val="false"/>
          <w:color w:val="000000"/>
          <w:sz w:val="28"/>
        </w:rPr>
        <w:t>
      2. "Шығыс Қазақстан облысы Бородулиха ауданы Жезкент кенттік округі әкімінің аппараты" мемлекеттік мекемесі Қазақстан Республикасының заңнамасымен бекітілген тәртіпте:</w:t>
      </w:r>
    </w:p>
    <w:bookmarkEnd w:id="3"/>
    <w:bookmarkStart w:name="z10" w:id="4"/>
    <w:p>
      <w:pPr>
        <w:spacing w:after="0"/>
        <w:ind w:left="0"/>
        <w:jc w:val="both"/>
      </w:pPr>
      <w:r>
        <w:rPr>
          <w:rFonts w:ascii="Times New Roman"/>
          <w:b w:val="false"/>
          <w:i w:val="false"/>
          <w:color w:val="000000"/>
          <w:sz w:val="28"/>
        </w:rPr>
        <w:t>
      1) осы шешімнің аумақтық әділет органында мемлекеттік тіркелуін;</w:t>
      </w:r>
    </w:p>
    <w:bookmarkEnd w:id="4"/>
    <w:bookmarkStart w:name="z11" w:id="5"/>
    <w:p>
      <w:pPr>
        <w:spacing w:after="0"/>
        <w:ind w:left="0"/>
        <w:jc w:val="both"/>
      </w:pPr>
      <w:r>
        <w:rPr>
          <w:rFonts w:ascii="Times New Roman"/>
          <w:b w:val="false"/>
          <w:i w:val="false"/>
          <w:color w:val="000000"/>
          <w:sz w:val="28"/>
        </w:rPr>
        <w:t>
      2) осы шешім мемлекеттік тіркелген күнінен кейін күнтізбелік он күн ішінде оның көшірмесін қазақ және орыс тілдерінде қағаз және электрондық түрде "Республикалық құқықтық ақпарат орталығы" шаруашылық жүргізу құқығындағы Республикалық мемлекеттік кәсіпорнына Қазақстан Республикасының нормативтік - құқықтық актілерінің эталондық бақылау банкіне ресми жариялау және енгізу үшін жолданылуын;</w:t>
      </w:r>
    </w:p>
    <w:bookmarkEnd w:id="5"/>
    <w:bookmarkStart w:name="z12" w:id="6"/>
    <w:p>
      <w:pPr>
        <w:spacing w:after="0"/>
        <w:ind w:left="0"/>
        <w:jc w:val="both"/>
      </w:pPr>
      <w:r>
        <w:rPr>
          <w:rFonts w:ascii="Times New Roman"/>
          <w:b w:val="false"/>
          <w:i w:val="false"/>
          <w:color w:val="000000"/>
          <w:sz w:val="28"/>
        </w:rPr>
        <w:t>
      3) осы шешім мемлекеттік тіркелген күнінен кейін күнтізбелік он күн ішінде оның көшірмесінің Бородулиха ауданының аумағында таратылатын мерзімді баспа басылымдарында ресми жариялауға жолданылуын;</w:t>
      </w:r>
    </w:p>
    <w:bookmarkEnd w:id="6"/>
    <w:bookmarkStart w:name="z13" w:id="7"/>
    <w:p>
      <w:pPr>
        <w:spacing w:after="0"/>
        <w:ind w:left="0"/>
        <w:jc w:val="both"/>
      </w:pPr>
      <w:r>
        <w:rPr>
          <w:rFonts w:ascii="Times New Roman"/>
          <w:b w:val="false"/>
          <w:i w:val="false"/>
          <w:color w:val="000000"/>
          <w:sz w:val="28"/>
        </w:rPr>
        <w:t>
      4) оның ресми жарияланғанынан кейін осы шешімнің Бородулиха ауданы әкімдігінің интернет – ресурсына орналастыруын қамтамасыз етсін.</w:t>
      </w:r>
    </w:p>
    <w:bookmarkEnd w:id="7"/>
    <w:bookmarkStart w:name="z14" w:id="8"/>
    <w:p>
      <w:pPr>
        <w:spacing w:after="0"/>
        <w:ind w:left="0"/>
        <w:jc w:val="both"/>
      </w:pPr>
      <w:r>
        <w:rPr>
          <w:rFonts w:ascii="Times New Roman"/>
          <w:b w:val="false"/>
          <w:i w:val="false"/>
          <w:color w:val="000000"/>
          <w:sz w:val="28"/>
        </w:rPr>
        <w:t>
      3. Осы шешімнің орындалуын бақылауды өзіме қалдырамын.</w:t>
      </w:r>
    </w:p>
    <w:bookmarkEnd w:id="8"/>
    <w:bookmarkStart w:name="z15" w:id="9"/>
    <w:p>
      <w:pPr>
        <w:spacing w:after="0"/>
        <w:ind w:left="0"/>
        <w:jc w:val="both"/>
      </w:pPr>
      <w:r>
        <w:rPr>
          <w:rFonts w:ascii="Times New Roman"/>
          <w:b w:val="false"/>
          <w:i w:val="false"/>
          <w:color w:val="000000"/>
          <w:sz w:val="28"/>
        </w:rPr>
        <w:t>
      4. Осы шешім оның алғашқы ресми жарияланған күнінен кейін күнтізбелік он күн өткен соң қолданысқа енгізіледі.</w:t>
      </w:r>
    </w:p>
    <w:bookmarkEnd w:id="9"/>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Жезкент кенттік округінің</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Отузбаев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