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99d7" w14:textId="f259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2018 жылғы 28 желтоқсандағы № 32-2-VI "2019-2021 жылдарға арналған Бородулиха ауданының Белағаш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23 желтоқсандағы № 44-4-VI шешімі. Шығыс Қазақстан облысының Әділет департаментінде 2019 жылғы 26 желтоқсанда № 6451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ШЕШІМ ҚАБЫЛДАДЫ: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28 желтоқсандағы № 32-2-VI "2019-2021 жылдарға арналған Бородулиха ауданының Белағаш ауылдық округінің бюджеті туралы" (Нормативтік құқықтық актілерді мемлекеттік тіркеу тізілімінде 5-8-193 нөмірімен тіркелген, Қазақстан Республикасы нормативтік құқықтық актілерінің электрондық түрдегі Эталондық бақылау банкінде 2019 жылғы 22 қаңтарда, "Пульс района", "Аудан тынысы" аудандық газеттерінде 2019 жылғы 25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33204 мың теңге, соның ішінде: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8573 мың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24631 мың теңге;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34206,3 мың теңге;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-1002,3 мың теңге;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1002,3 мың теңге, соның ішінде: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1002,3 мың теңге.";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Белағаш ауылдық округінің бюджетінде республикалық бюджеттен ағымдағы нысаналы трансферттер 1499 мың теңге сомасында ескерілсін.";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Белағаш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