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41db" w14:textId="21b4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2015 жылғы 26 қаңтардағы № 29-2-V "Тұрғын үй көмегiн көрсетудiң мөлшерi мен тәртiбiн айқындау туралы Қағиданы бекiту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2019 жылғы 26 қарашадағы № 43-4-VI шешімі. Шығыс Қазақстан облысының Әділет департаментінде 2019 жылғы 18 желтоқсанда № 6401 болып тіркелді. Күші жойылды - Абай облысы Бородулиха аудандық мәслихатының 2024 жылғы 29 наурыздағы № 15-8-VIII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Бородулиха аудандық мәслихатының 29.03.2024 </w:t>
      </w:r>
      <w:r>
        <w:rPr>
          <w:rFonts w:ascii="Times New Roman"/>
          <w:b w:val="false"/>
          <w:i w:val="false"/>
          <w:color w:val="ff0000"/>
          <w:sz w:val="28"/>
        </w:rPr>
        <w:t>№ 15-8-VIII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1 - тармағының 15) тармақшасына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2015 жылғы 26 қаңтардағы № 29-2-V "Тұрғын үй көмегiн көрсетудiң мөлшерi мен тәртiбiн айқындау туралы Қағиданы бекiту туралы" (Нормативтік құқықтық актілерді мемлекеттік тіркеу тізілімінде 3695 нөмірімен тіркелген, "Аудан тынысы", "Пульс района" аудандық газеттерінде 2015 жылғы 3 наурызда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Аталған шешіммен бекітілген тұрғын үй көмегiн көрсетудiң мөлшерi мен тәртiбiн айқындау туралы 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тармақтың</w:t>
      </w:r>
      <w:r>
        <w:rPr>
          <w:rFonts w:ascii="Times New Roman"/>
          <w:b w:val="false"/>
          <w:i w:val="false"/>
          <w:color w:val="000000"/>
          <w:sz w:val="28"/>
        </w:rPr>
        <w:t xml:space="preserve"> 1) тармақшасы мынадай редакцияда жазылсын:</w:t>
      </w:r>
    </w:p>
    <w:bookmarkStart w:name="z11"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тармақтың</w:t>
      </w:r>
      <w:r>
        <w:rPr>
          <w:rFonts w:ascii="Times New Roman"/>
          <w:b w:val="false"/>
          <w:i w:val="false"/>
          <w:color w:val="000000"/>
          <w:sz w:val="28"/>
        </w:rPr>
        <w:t xml:space="preserve"> 7) тармақшасы мынадай редакцияда жазылсын:</w:t>
      </w:r>
    </w:p>
    <w:bookmarkStart w:name="z13" w:id="5"/>
    <w:p>
      <w:pPr>
        <w:spacing w:after="0"/>
        <w:ind w:left="0"/>
        <w:jc w:val="both"/>
      </w:pPr>
      <w:r>
        <w:rPr>
          <w:rFonts w:ascii="Times New Roman"/>
          <w:b w:val="false"/>
          <w:i w:val="false"/>
          <w:color w:val="000000"/>
          <w:sz w:val="28"/>
        </w:rPr>
        <w:t>
      "7)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тармақтың</w:t>
      </w:r>
      <w:r>
        <w:rPr>
          <w:rFonts w:ascii="Times New Roman"/>
          <w:b w:val="false"/>
          <w:i w:val="false"/>
          <w:color w:val="000000"/>
          <w:sz w:val="28"/>
        </w:rPr>
        <w:t xml:space="preserve"> 9) тармақшасы мынадай редакцияда жазылсын:</w:t>
      </w:r>
    </w:p>
    <w:bookmarkStart w:name="z15" w:id="6"/>
    <w:p>
      <w:pPr>
        <w:spacing w:after="0"/>
        <w:ind w:left="0"/>
        <w:jc w:val="both"/>
      </w:pPr>
      <w:r>
        <w:rPr>
          <w:rFonts w:ascii="Times New Roman"/>
          <w:b w:val="false"/>
          <w:i w:val="false"/>
          <w:color w:val="000000"/>
          <w:sz w:val="28"/>
        </w:rPr>
        <w:t>
      "9)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тармақтың</w:t>
      </w:r>
      <w:r>
        <w:rPr>
          <w:rFonts w:ascii="Times New Roman"/>
          <w:b w:val="false"/>
          <w:i w:val="false"/>
          <w:color w:val="000000"/>
          <w:sz w:val="28"/>
        </w:rPr>
        <w:t xml:space="preserve"> 1) тармақшасы мынадай редакцияда жазылсын:</w:t>
      </w:r>
    </w:p>
    <w:bookmarkStart w:name="z17" w:id="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"3.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xml:space="preserve">
      "7.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Ережесінің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құжаттарды ұсынады.</w:t>
      </w:r>
    </w:p>
    <w:bookmarkEnd w:id="9"/>
    <w:bookmarkStart w:name="z22" w:id="10"/>
    <w:p>
      <w:pPr>
        <w:spacing w:after="0"/>
        <w:ind w:left="0"/>
        <w:jc w:val="both"/>
      </w:pPr>
      <w:r>
        <w:rPr>
          <w:rFonts w:ascii="Times New Roman"/>
          <w:b w:val="false"/>
          <w:i w:val="false"/>
          <w:color w:val="000000"/>
          <w:sz w:val="28"/>
        </w:rPr>
        <w:t>
      Қазақстан Республикасы Үкіметінің 2009 жылғы 30 желтоқсандағы № 2314 қаулысымен бекітілген, тұрғын үй көмегін көрсету Ережесінің 4- тармақта көзделмеген құжаттарды талап етуге жол берілмейді.</w:t>
      </w:r>
    </w:p>
    <w:bookmarkEnd w:id="10"/>
    <w:bookmarkStart w:name="z23" w:id="11"/>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2) тармақшасы мынадай редакцияда жазылсын:</w:t>
      </w:r>
    </w:p>
    <w:bookmarkStart w:name="z25" w:id="12"/>
    <w:p>
      <w:pPr>
        <w:spacing w:after="0"/>
        <w:ind w:left="0"/>
        <w:jc w:val="both"/>
      </w:pPr>
      <w:r>
        <w:rPr>
          <w:rFonts w:ascii="Times New Roman"/>
          <w:b w:val="false"/>
          <w:i w:val="false"/>
          <w:color w:val="000000"/>
          <w:sz w:val="28"/>
        </w:rPr>
        <w:t>
      "2) кәмелетке толмаған балаларды,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балаларды, үш жасқа дейінгі балаға, мүгедек балаға, бірінші немесе екінші топтағы мүгедекке, бөгденің күтіміне және көмегіне мұқтаж сексеннен асқан тұлғаларға күтімді жүзеге асыратын түлғаны, сондай-ақ екі айдан астам еңбекке уақытша қабілетсіздік мерзімі белгіленуі мүмкін аурулары бар тұлғалар мен жүктілік бойынша 27 және одан астам аптадағы әйелдерді қоспағанда, отбасының жұмыспен қамтуға жәрдемдесу шараларына қатысудан бас тартқан, еңбекке қабілетті мүшелеріне, әскерде қызмет етпейтін және жұмыспен қамту мәселелері жөніндегі уәкілетті органда тіркелмегендерге;";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"19. Құрамында зейнеткерлер, мүгедектер, мүгедек балалар,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бюджеттік заңнамасымен уақыттың сәйкес кезеңіне белгіленген екі айлық есептік көрсеткішке түзетіледі (кемітіледі).";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9" w:id="14"/>
    <w:p>
      <w:pPr>
        <w:spacing w:after="0"/>
        <w:ind w:left="0"/>
        <w:jc w:val="both"/>
      </w:pPr>
      <w:r>
        <w:rPr>
          <w:rFonts w:ascii="Times New Roman"/>
          <w:b w:val="false"/>
          <w:i w:val="false"/>
          <w:color w:val="000000"/>
          <w:sz w:val="28"/>
        </w:rPr>
        <w:t>
      "30. Көмір сатып алудың маусымдылығына байланысты тұрғын үй көмегін есептеген кезде тұрғын үйге арналған көмір шығынының (көмір құны) барлық әлеуметтік нормасы өтініш берілген тоқсандағы үш ай үшін бір рет есептеледі.".</w:t>
      </w:r>
    </w:p>
    <w:bookmarkEnd w:id="14"/>
    <w:bookmarkStart w:name="z30" w:id="1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Әпенов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