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3fef" w14:textId="56f3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Бородулиха аудандық мәслихатының 2018 жылғы 21 желтоқсандағы № 31-2-VI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26 қарашадағы № 43-2-VI шешімі. Шығыс Қазақстан облысының Әділет департаментінде 2019 жылғы 11 желтоқсанда № 6382 болып тіркелді. Күші жойылды - Шығыс Қазақстан облысы Бородулиха аудандық мәслихатының 2019 жылғы 25 желтоқсандағы № 45-5-VI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25.12.2019 </w:t>
      </w:r>
      <w:r>
        <w:rPr>
          <w:rFonts w:ascii="Times New Roman"/>
          <w:b w:val="false"/>
          <w:i w:val="false"/>
          <w:color w:val="ff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Бородулиха аудандық мәслихатының 2018 жылғы 21 желтоқсандағы № 31-2-VI "2019-2021 жылдарға арналған аудандық бюджет туралы" (Нормативтік құқықтық актілерді мемлекеттік тіркеу тізілімінде 5-8-191 нөмірімен тіркелген, Қазақстан Республикасы нормативтік құқықтық актілерінің электрондық түрдегі Эталондық бақылау банкінде 2019 жылғы 11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3 - қосымшаларға сәйкес, соның ішінде 2019 жылға мынадай көлемдерде бекітілсін:</w:t>
      </w:r>
    </w:p>
    <w:p>
      <w:pPr>
        <w:spacing w:after="0"/>
        <w:ind w:left="0"/>
        <w:jc w:val="both"/>
      </w:pPr>
      <w:r>
        <w:rPr>
          <w:rFonts w:ascii="Times New Roman"/>
          <w:b w:val="false"/>
          <w:i w:val="false"/>
          <w:color w:val="000000"/>
          <w:sz w:val="28"/>
        </w:rPr>
        <w:t>
      1) кірістер – 5879976,6 мың теңге, соның ішінде:</w:t>
      </w:r>
    </w:p>
    <w:p>
      <w:pPr>
        <w:spacing w:after="0"/>
        <w:ind w:left="0"/>
        <w:jc w:val="both"/>
      </w:pPr>
      <w:r>
        <w:rPr>
          <w:rFonts w:ascii="Times New Roman"/>
          <w:b w:val="false"/>
          <w:i w:val="false"/>
          <w:color w:val="000000"/>
          <w:sz w:val="28"/>
        </w:rPr>
        <w:t>
      салықтық түсімдер – 937524 мың теңге;</w:t>
      </w:r>
    </w:p>
    <w:p>
      <w:pPr>
        <w:spacing w:after="0"/>
        <w:ind w:left="0"/>
        <w:jc w:val="both"/>
      </w:pPr>
      <w:r>
        <w:rPr>
          <w:rFonts w:ascii="Times New Roman"/>
          <w:b w:val="false"/>
          <w:i w:val="false"/>
          <w:color w:val="000000"/>
          <w:sz w:val="28"/>
        </w:rPr>
        <w:t>
      салықтық емес түсімдер – 6638,7 мың теңге;</w:t>
      </w:r>
    </w:p>
    <w:p>
      <w:pPr>
        <w:spacing w:after="0"/>
        <w:ind w:left="0"/>
        <w:jc w:val="both"/>
      </w:pPr>
      <w:r>
        <w:rPr>
          <w:rFonts w:ascii="Times New Roman"/>
          <w:b w:val="false"/>
          <w:i w:val="false"/>
          <w:color w:val="000000"/>
          <w:sz w:val="28"/>
        </w:rPr>
        <w:t>
      негізгі капиталды сатудан түсетін түсімдер – 31395 мың теңге;</w:t>
      </w:r>
    </w:p>
    <w:p>
      <w:pPr>
        <w:spacing w:after="0"/>
        <w:ind w:left="0"/>
        <w:jc w:val="both"/>
      </w:pPr>
      <w:r>
        <w:rPr>
          <w:rFonts w:ascii="Times New Roman"/>
          <w:b w:val="false"/>
          <w:i w:val="false"/>
          <w:color w:val="000000"/>
          <w:sz w:val="28"/>
        </w:rPr>
        <w:t>
      трансферттер түсімі – 4904418,9 мың теңге;</w:t>
      </w:r>
    </w:p>
    <w:p>
      <w:pPr>
        <w:spacing w:after="0"/>
        <w:ind w:left="0"/>
        <w:jc w:val="both"/>
      </w:pPr>
      <w:r>
        <w:rPr>
          <w:rFonts w:ascii="Times New Roman"/>
          <w:b w:val="false"/>
          <w:i w:val="false"/>
          <w:color w:val="000000"/>
          <w:sz w:val="28"/>
        </w:rPr>
        <w:t>
      2) шығындар – 5944239,2 мың теңге;</w:t>
      </w:r>
    </w:p>
    <w:p>
      <w:pPr>
        <w:spacing w:after="0"/>
        <w:ind w:left="0"/>
        <w:jc w:val="both"/>
      </w:pPr>
      <w:r>
        <w:rPr>
          <w:rFonts w:ascii="Times New Roman"/>
          <w:b w:val="false"/>
          <w:i w:val="false"/>
          <w:color w:val="000000"/>
          <w:sz w:val="28"/>
        </w:rPr>
        <w:t xml:space="preserve">
      3) таза бюджеттік кредиттеу – 36727,5 мың теңге, соның ішінде: </w:t>
      </w:r>
    </w:p>
    <w:p>
      <w:pPr>
        <w:spacing w:after="0"/>
        <w:ind w:left="0"/>
        <w:jc w:val="both"/>
      </w:pPr>
      <w:r>
        <w:rPr>
          <w:rFonts w:ascii="Times New Roman"/>
          <w:b w:val="false"/>
          <w:i w:val="false"/>
          <w:color w:val="000000"/>
          <w:sz w:val="28"/>
        </w:rPr>
        <w:t>
      бюджеттік кредиттер – 64387,5 мың теңге;</w:t>
      </w:r>
    </w:p>
    <w:p>
      <w:pPr>
        <w:spacing w:after="0"/>
        <w:ind w:left="0"/>
        <w:jc w:val="both"/>
      </w:pPr>
      <w:r>
        <w:rPr>
          <w:rFonts w:ascii="Times New Roman"/>
          <w:b w:val="false"/>
          <w:i w:val="false"/>
          <w:color w:val="000000"/>
          <w:sz w:val="28"/>
        </w:rPr>
        <w:t>
      бюджеттік кредиттерді өтеу – 27660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-100990,1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100990,1 мың теңге, соның ішінде:</w:t>
      </w:r>
    </w:p>
    <w:p>
      <w:pPr>
        <w:spacing w:after="0"/>
        <w:ind w:left="0"/>
        <w:jc w:val="both"/>
      </w:pPr>
      <w:r>
        <w:rPr>
          <w:rFonts w:ascii="Times New Roman"/>
          <w:b w:val="false"/>
          <w:i w:val="false"/>
          <w:color w:val="000000"/>
          <w:sz w:val="28"/>
        </w:rPr>
        <w:t>
      қарыздар түсімі – 64387,5 мың теңге;</w:t>
      </w:r>
    </w:p>
    <w:p>
      <w:pPr>
        <w:spacing w:after="0"/>
        <w:ind w:left="0"/>
        <w:jc w:val="both"/>
      </w:pPr>
      <w:r>
        <w:rPr>
          <w:rFonts w:ascii="Times New Roman"/>
          <w:b w:val="false"/>
          <w:i w:val="false"/>
          <w:color w:val="000000"/>
          <w:sz w:val="28"/>
        </w:rPr>
        <w:t>
      қарыздарды өтеу – 27660 мың теңге;</w:t>
      </w:r>
    </w:p>
    <w:p>
      <w:pPr>
        <w:spacing w:after="0"/>
        <w:ind w:left="0"/>
        <w:jc w:val="both"/>
      </w:pPr>
      <w:r>
        <w:rPr>
          <w:rFonts w:ascii="Times New Roman"/>
          <w:b w:val="false"/>
          <w:i w:val="false"/>
          <w:color w:val="000000"/>
          <w:sz w:val="28"/>
        </w:rPr>
        <w:t>
      бюджет қаражатының пайдаланылатын қалдықтары – 64262,6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Ауданның жергілікті атқарушы органның 2019 жылға арналған резерві 10818,2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1098130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732222,2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2019 жылға арналған аудандық бюджетте облыстық бюджеттен дамуға арналған трансферттер 74625,7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2019 жылға арналған аудандық бюджетте мамандарды әлеуметтік қолдау шараларын іске асыру үшін 64387,5 мың теңге сомасында республикалық бюджеттен несиелер ескерілсін.";</w:t>
      </w:r>
    </w:p>
    <w:bookmarkStart w:name="z9" w:id="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қосымшалары жаңа редакцияда жазылсын.</w:t>
      </w:r>
    </w:p>
    <w:bookmarkEnd w:id="0"/>
    <w:p>
      <w:pPr>
        <w:spacing w:after="0"/>
        <w:ind w:left="0"/>
        <w:jc w:val="both"/>
      </w:pPr>
      <w:r>
        <w:rPr>
          <w:rFonts w:ascii="Times New Roman"/>
          <w:b w:val="false"/>
          <w:i w:val="false"/>
          <w:color w:val="000000"/>
          <w:sz w:val="28"/>
        </w:rPr>
        <w:t>
      2. Осы шешім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2019 жылғы 26 қарашадағы</w:t>
            </w:r>
            <w:r>
              <w:br/>
            </w:r>
            <w:r>
              <w:rPr>
                <w:rFonts w:ascii="Times New Roman"/>
                <w:b w:val="false"/>
                <w:i w:val="false"/>
                <w:color w:val="000000"/>
                <w:sz w:val="20"/>
              </w:rPr>
              <w:t>№ 43-2-VI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31-2-VI шешіміне 1-қосымша</w:t>
            </w:r>
          </w:p>
        </w:tc>
      </w:tr>
    </w:tbl>
    <w:p>
      <w:pPr>
        <w:spacing w:after="0"/>
        <w:ind w:left="0"/>
        <w:jc w:val="left"/>
      </w:pPr>
      <w:r>
        <w:rPr>
          <w:rFonts w:ascii="Times New Roman"/>
          <w:b/>
          <w:i w:val="false"/>
          <w:color w:val="000000"/>
        </w:rPr>
        <w:t xml:space="preserve"> 2019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5879976,6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56"/>
        <w:gridCol w:w="1082"/>
        <w:gridCol w:w="1225"/>
        <w:gridCol w:w="5322"/>
        <w:gridCol w:w="30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5944239,2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597333,9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378818,7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43-2-VI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31-2-VI шешіміне 5-қосымша</w:t>
            </w:r>
          </w:p>
        </w:tc>
      </w:tr>
    </w:tbl>
    <w:p>
      <w:pPr>
        <w:spacing w:after="0"/>
        <w:ind w:left="0"/>
        <w:jc w:val="left"/>
      </w:pPr>
      <w:r>
        <w:rPr>
          <w:rFonts w:ascii="Times New Roman"/>
          <w:b/>
          <w:i w:val="false"/>
          <w:color w:val="000000"/>
        </w:rPr>
        <w:t xml:space="preserve"> 2019 жылға арналған ауылдық округ әкімдері аппараттарының  бағдармалары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392"/>
        <w:gridCol w:w="3755"/>
        <w:gridCol w:w="2287"/>
        <w:gridCol w:w="3925"/>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кент,ауыл,аулдық,округ әкімінің қызметін қамтамасыз ету жөніндегі шығындар (мың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 (мың теңге)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 (мың теңге)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Жерновка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Кұнарлы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Новодворовка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Подборный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