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d289" w14:textId="568d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Бородулиха аудандық мәслихатының 2017 жылғы 27 маусымдағы № 12-7-VI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2019 жылғы 7 маусымдағы № 38-3-VI шешімі. Шығыс Қазақстан облысының Әділет департаментінде 2019 жылғы 11 маусымда № 6004 болып тіркелді. Күші жойылды - Абай облысы Бородулиха аудандық мәслихатының 2023 жылғы 25 желтоқсандағы № 13-13-VIII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Бородулиха аудандық мәслихатының 25.12.2023 </w:t>
      </w:r>
      <w:r>
        <w:rPr>
          <w:rFonts w:ascii="Times New Roman"/>
          <w:b w:val="false"/>
          <w:i w:val="false"/>
          <w:color w:val="ff0000"/>
          <w:sz w:val="28"/>
        </w:rPr>
        <w:t>№ 13-13-VIII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Республикасының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2008 жылғы 29 желтоқсандағы "Арнаулы әлеуметтік қызметтер туралы" Заңының 6-бабының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Бородулиха аудандық мәслихатының 2017 жылғы 27 маусымдағы № 12-7-VI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5129 нөмірімен тіркелген, Қазақстан Республикасы нормативтік құқықтық актілердінің электрондық түрдегі Эталондық бақылау банкінде 2017 жылғы 1 тамызда, "Пульс района", "Аудан тынысы" аудандық газеттерінде 2017 жылғы 4 тамызда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bookmarkStart w:name="z9" w:id="3"/>
    <w:p>
      <w:pPr>
        <w:spacing w:after="0"/>
        <w:ind w:left="0"/>
        <w:jc w:val="both"/>
      </w:pPr>
      <w:r>
        <w:rPr>
          <w:rFonts w:ascii="Times New Roman"/>
          <w:b w:val="false"/>
          <w:i w:val="false"/>
          <w:color w:val="000000"/>
          <w:sz w:val="28"/>
        </w:rPr>
        <w:t xml:space="preserve">
      аталған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Әубәкіров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7 маусымдағы </w:t>
            </w:r>
            <w:r>
              <w:br/>
            </w:r>
            <w:r>
              <w:rPr>
                <w:rFonts w:ascii="Times New Roman"/>
                <w:b w:val="false"/>
                <w:i w:val="false"/>
                <w:color w:val="000000"/>
                <w:sz w:val="20"/>
              </w:rPr>
              <w:t>№ 38-3-VI шешіміне қосымша</w:t>
            </w:r>
          </w:p>
        </w:tc>
      </w:tr>
    </w:tbl>
    <w:bookmarkStart w:name="z14"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bookmarkEnd w:id="7"/>
    <w:bookmarkStart w:name="z17"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8"/>
    <w:bookmarkStart w:name="z18" w:id="9"/>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19" w:id="10"/>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Бородулиха ауданы әкімдігінің қаулысымен құрылатын комиссия;</w:t>
      </w:r>
    </w:p>
    <w:bookmarkEnd w:id="10"/>
    <w:bookmarkStart w:name="z20" w:id="11"/>
    <w:p>
      <w:pPr>
        <w:spacing w:after="0"/>
        <w:ind w:left="0"/>
        <w:jc w:val="both"/>
      </w:pPr>
      <w:r>
        <w:rPr>
          <w:rFonts w:ascii="Times New Roman"/>
          <w:b w:val="false"/>
          <w:i w:val="false"/>
          <w:color w:val="000000"/>
          <w:sz w:val="28"/>
        </w:rPr>
        <w:t>
      4) ең төменгі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11"/>
    <w:bookmarkStart w:name="z21" w:id="12"/>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2"/>
    <w:bookmarkStart w:name="z22"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3" w:id="14"/>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халықты әлеуметтік қорғау саласындағы ауданның атқарушы органы;</w:t>
      </w:r>
    </w:p>
    <w:bookmarkEnd w:id="14"/>
    <w:bookmarkStart w:name="z24" w:id="15"/>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bookmarkEnd w:id="15"/>
    <w:bookmarkStart w:name="z25"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кент, ауыл, ауылдық округ әкімінің өкімімен құрылатын комиссия;</w:t>
      </w:r>
    </w:p>
    <w:bookmarkEnd w:id="16"/>
    <w:bookmarkStart w:name="z26" w:id="17"/>
    <w:p>
      <w:pPr>
        <w:spacing w:after="0"/>
        <w:ind w:left="0"/>
        <w:jc w:val="both"/>
      </w:pPr>
      <w:r>
        <w:rPr>
          <w:rFonts w:ascii="Times New Roman"/>
          <w:b w:val="false"/>
          <w:i w:val="false"/>
          <w:color w:val="000000"/>
          <w:sz w:val="28"/>
        </w:rPr>
        <w:t xml:space="preserve">
      10) шекті шама – әлеуметтік көмектің бекітілген ең жоғары мөлшері. </w:t>
      </w:r>
    </w:p>
    <w:bookmarkEnd w:id="17"/>
    <w:bookmarkStart w:name="z27" w:id="18"/>
    <w:p>
      <w:pPr>
        <w:spacing w:after="0"/>
        <w:ind w:left="0"/>
        <w:jc w:val="both"/>
      </w:pPr>
      <w:r>
        <w:rPr>
          <w:rFonts w:ascii="Times New Roman"/>
          <w:b w:val="false"/>
          <w:i w:val="false"/>
          <w:color w:val="000000"/>
          <w:sz w:val="28"/>
        </w:rPr>
        <w:t>
      2. Осы Қағидалардың мақсаттары үшін әлеуметтік көмек ретінде Бородулиха ауданның жергілікті атқарушы органы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8"/>
    <w:bookmarkStart w:name="z28" w:id="19"/>
    <w:p>
      <w:pPr>
        <w:spacing w:after="0"/>
        <w:ind w:left="0"/>
        <w:jc w:val="both"/>
      </w:pPr>
      <w:r>
        <w:rPr>
          <w:rFonts w:ascii="Times New Roman"/>
          <w:b w:val="false"/>
          <w:i w:val="false"/>
          <w:color w:val="000000"/>
          <w:sz w:val="28"/>
        </w:rPr>
        <w:t>
      3. Осы Қағидалар Бородулиха ауданының аумағында тіркелген тұлғаларға таралады.</w:t>
      </w:r>
    </w:p>
    <w:bookmarkEnd w:id="19"/>
    <w:bookmarkStart w:name="z29" w:id="20"/>
    <w:p>
      <w:pPr>
        <w:spacing w:after="0"/>
        <w:ind w:left="0"/>
        <w:jc w:val="both"/>
      </w:pPr>
      <w:r>
        <w:rPr>
          <w:rFonts w:ascii="Times New Roman"/>
          <w:b w:val="false"/>
          <w:i w:val="false"/>
          <w:color w:val="000000"/>
          <w:sz w:val="28"/>
        </w:rPr>
        <w:t>
      4. Әлеуметтік көмек бір рет немесе мерзімді (ай сайын, тоқсан сайын, жартыжылдықта 1 рет) көрсетіледі.</w:t>
      </w:r>
    </w:p>
    <w:bookmarkEnd w:id="20"/>
    <w:bookmarkStart w:name="z30" w:id="21"/>
    <w:p>
      <w:pPr>
        <w:spacing w:after="0"/>
        <w:ind w:left="0"/>
        <w:jc w:val="both"/>
      </w:pPr>
      <w:r>
        <w:rPr>
          <w:rFonts w:ascii="Times New Roman"/>
          <w:b w:val="false"/>
          <w:i w:val="false"/>
          <w:color w:val="000000"/>
          <w:sz w:val="28"/>
        </w:rPr>
        <w:t>
      5. Учаскелік және арнайы комиссиялар өз қызметін Шығыс Қазақстан облысының әкімдігі бекітетін ережелердің негізінде жүзеге асырады.</w:t>
      </w:r>
    </w:p>
    <w:bookmarkEnd w:id="21"/>
    <w:bookmarkStart w:name="z31" w:id="22"/>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w:t>
      </w:r>
    </w:p>
    <w:bookmarkEnd w:id="22"/>
    <w:bookmarkStart w:name="z32" w:id="23"/>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Бородулиха ауданының әкімдігі белгілейді және Бородулиха аудандық мәслихатының шешімімен бекітіледі.</w:t>
      </w:r>
    </w:p>
    <w:bookmarkEnd w:id="23"/>
    <w:bookmarkStart w:name="z33" w:id="24"/>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24"/>
    <w:bookmarkStart w:name="z34" w:id="25"/>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25"/>
    <w:bookmarkStart w:name="z35" w:id="26"/>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w:t>
      </w:r>
    </w:p>
    <w:bookmarkEnd w:id="26"/>
    <w:bookmarkStart w:name="z36" w:id="27"/>
    <w:p>
      <w:pPr>
        <w:spacing w:after="0"/>
        <w:ind w:left="0"/>
        <w:jc w:val="both"/>
      </w:pPr>
      <w:r>
        <w:rPr>
          <w:rFonts w:ascii="Times New Roman"/>
          <w:b w:val="false"/>
          <w:i w:val="false"/>
          <w:color w:val="000000"/>
          <w:sz w:val="28"/>
        </w:rPr>
        <w:t>
      3) Бородулиха аудандық мәслихаты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End w:id="27"/>
    <w:bookmarkStart w:name="z37" w:id="28"/>
    <w:p>
      <w:pPr>
        <w:spacing w:after="0"/>
        <w:ind w:left="0"/>
        <w:jc w:val="both"/>
      </w:pPr>
      <w:r>
        <w:rPr>
          <w:rFonts w:ascii="Times New Roman"/>
          <w:b w:val="false"/>
          <w:i w:val="false"/>
          <w:color w:val="000000"/>
          <w:sz w:val="28"/>
        </w:rPr>
        <w:t>
      4) көпбалалық және/немесе отбасында Бородулиха ауданның мектепке дейінгі ұйымдарына баратын ерекше білім беру қажеттіліктерімен балалардың болуы.</w:t>
      </w:r>
    </w:p>
    <w:bookmarkEnd w:id="28"/>
    <w:bookmarkStart w:name="z38" w:id="29"/>
    <w:p>
      <w:pPr>
        <w:spacing w:after="0"/>
        <w:ind w:left="0"/>
        <w:jc w:val="both"/>
      </w:pPr>
      <w:r>
        <w:rPr>
          <w:rFonts w:ascii="Times New Roman"/>
          <w:b w:val="false"/>
          <w:i w:val="false"/>
          <w:color w:val="000000"/>
          <w:sz w:val="28"/>
        </w:rPr>
        <w:t>
      7. Әлеуметтік көмек алушылар санатының тізбесі:</w:t>
      </w:r>
    </w:p>
    <w:bookmarkEnd w:id="29"/>
    <w:bookmarkStart w:name="z39" w:id="30"/>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bookmarkEnd w:id="30"/>
    <w:bookmarkStart w:name="z40" w:id="31"/>
    <w:p>
      <w:pPr>
        <w:spacing w:after="0"/>
        <w:ind w:left="0"/>
        <w:jc w:val="both"/>
      </w:pPr>
      <w:r>
        <w:rPr>
          <w:rFonts w:ascii="Times New Roman"/>
          <w:b w:val="false"/>
          <w:i w:val="false"/>
          <w:color w:val="000000"/>
          <w:sz w:val="28"/>
        </w:rPr>
        <w:t>
      2) қадағалаусыз қалған, оның ішінде девианттық мінез-құлықты кәмелетке толмағандар;</w:t>
      </w:r>
    </w:p>
    <w:bookmarkEnd w:id="31"/>
    <w:bookmarkStart w:name="z41" w:id="32"/>
    <w:p>
      <w:pPr>
        <w:spacing w:after="0"/>
        <w:ind w:left="0"/>
        <w:jc w:val="both"/>
      </w:pPr>
      <w:r>
        <w:rPr>
          <w:rFonts w:ascii="Times New Roman"/>
          <w:b w:val="false"/>
          <w:i w:val="false"/>
          <w:color w:val="000000"/>
          <w:sz w:val="28"/>
        </w:rPr>
        <w:t>
      3) арнаулы білім беру ұйымдарында, ерекше режимде ұстайтын білім беру ұйымдарында жүрген кәмелетке толмағандар;</w:t>
      </w:r>
    </w:p>
    <w:bookmarkEnd w:id="32"/>
    <w:bookmarkStart w:name="z42" w:id="33"/>
    <w:p>
      <w:pPr>
        <w:spacing w:after="0"/>
        <w:ind w:left="0"/>
        <w:jc w:val="both"/>
      </w:pPr>
      <w:r>
        <w:rPr>
          <w:rFonts w:ascii="Times New Roman"/>
          <w:b w:val="false"/>
          <w:i w:val="false"/>
          <w:color w:val="000000"/>
          <w:sz w:val="28"/>
        </w:rPr>
        <w:t>
      4) туғаннан үш жасқа дейінгі бастапқы психофизикалық дамуы мүмкіндіктері шектелген балалар;</w:t>
      </w:r>
    </w:p>
    <w:bookmarkEnd w:id="33"/>
    <w:bookmarkStart w:name="z43" w:id="34"/>
    <w:p>
      <w:pPr>
        <w:spacing w:after="0"/>
        <w:ind w:left="0"/>
        <w:jc w:val="both"/>
      </w:pPr>
      <w:r>
        <w:rPr>
          <w:rFonts w:ascii="Times New Roman"/>
          <w:b w:val="false"/>
          <w:i w:val="false"/>
          <w:color w:val="000000"/>
          <w:sz w:val="28"/>
        </w:rPr>
        <w:t>
      5) дене және/немесе ақыл-ой мүмкіндіктерімен байланысты организм функцияларының тұрақты бұзылуы бар адамдар;</w:t>
      </w:r>
    </w:p>
    <w:bookmarkEnd w:id="34"/>
    <w:bookmarkStart w:name="z44" w:id="35"/>
    <w:p>
      <w:pPr>
        <w:spacing w:after="0"/>
        <w:ind w:left="0"/>
        <w:jc w:val="both"/>
      </w:pPr>
      <w:r>
        <w:rPr>
          <w:rFonts w:ascii="Times New Roman"/>
          <w:b w:val="false"/>
          <w:i w:val="false"/>
          <w:color w:val="000000"/>
          <w:sz w:val="28"/>
        </w:rPr>
        <w:t>
      6) әлеуметтік мәні бар аурулары және айналадағылар үшін қауіп төндіретін аурулар салдарынан тыныс-тіршілігі шектеулі адамдар;</w:t>
      </w:r>
    </w:p>
    <w:bookmarkEnd w:id="35"/>
    <w:bookmarkStart w:name="z45" w:id="36"/>
    <w:p>
      <w:pPr>
        <w:spacing w:after="0"/>
        <w:ind w:left="0"/>
        <w:jc w:val="both"/>
      </w:pPr>
      <w:r>
        <w:rPr>
          <w:rFonts w:ascii="Times New Roman"/>
          <w:b w:val="false"/>
          <w:i w:val="false"/>
          <w:color w:val="000000"/>
          <w:sz w:val="28"/>
        </w:rPr>
        <w:t>
      7) жасының егде тартуына байланысты, ауруы және/немесе мүгедектігі салдарынан өзіне-өзі күтім жасай алмайтын адамдар;</w:t>
      </w:r>
    </w:p>
    <w:bookmarkEnd w:id="36"/>
    <w:bookmarkStart w:name="z46" w:id="37"/>
    <w:p>
      <w:pPr>
        <w:spacing w:after="0"/>
        <w:ind w:left="0"/>
        <w:jc w:val="both"/>
      </w:pPr>
      <w:r>
        <w:rPr>
          <w:rFonts w:ascii="Times New Roman"/>
          <w:b w:val="false"/>
          <w:i w:val="false"/>
          <w:color w:val="000000"/>
          <w:sz w:val="28"/>
        </w:rPr>
        <w:t>
      8) әлеуметтік бейімсіздікке және әлеуметтік депривацияға әкеп соқтырған қатыгездікке ұшыраған адамдар;</w:t>
      </w:r>
    </w:p>
    <w:bookmarkEnd w:id="37"/>
    <w:bookmarkStart w:name="z47" w:id="38"/>
    <w:p>
      <w:pPr>
        <w:spacing w:after="0"/>
        <w:ind w:left="0"/>
        <w:jc w:val="both"/>
      </w:pPr>
      <w:r>
        <w:rPr>
          <w:rFonts w:ascii="Times New Roman"/>
          <w:b w:val="false"/>
          <w:i w:val="false"/>
          <w:color w:val="000000"/>
          <w:sz w:val="28"/>
        </w:rPr>
        <w:t>
      9) баспанасыздар (белгілі бір тұрғылықты жері жоқ адамдар);</w:t>
      </w:r>
    </w:p>
    <w:bookmarkEnd w:id="38"/>
    <w:bookmarkStart w:name="z48" w:id="39"/>
    <w:p>
      <w:pPr>
        <w:spacing w:after="0"/>
        <w:ind w:left="0"/>
        <w:jc w:val="both"/>
      </w:pPr>
      <w:r>
        <w:rPr>
          <w:rFonts w:ascii="Times New Roman"/>
          <w:b w:val="false"/>
          <w:i w:val="false"/>
          <w:color w:val="000000"/>
          <w:sz w:val="28"/>
        </w:rPr>
        <w:t>
      10) бас бостандығынан айыру орындарынан босап шыққан адамдар;</w:t>
      </w:r>
    </w:p>
    <w:bookmarkEnd w:id="39"/>
    <w:bookmarkStart w:name="z49" w:id="40"/>
    <w:p>
      <w:pPr>
        <w:spacing w:after="0"/>
        <w:ind w:left="0"/>
        <w:jc w:val="both"/>
      </w:pPr>
      <w:r>
        <w:rPr>
          <w:rFonts w:ascii="Times New Roman"/>
          <w:b w:val="false"/>
          <w:i w:val="false"/>
          <w:color w:val="000000"/>
          <w:sz w:val="28"/>
        </w:rPr>
        <w:t>
      11) пробация қызметінің есебінде тұрған адамдар;</w:t>
      </w:r>
    </w:p>
    <w:bookmarkEnd w:id="40"/>
    <w:bookmarkStart w:name="z50" w:id="41"/>
    <w:p>
      <w:pPr>
        <w:spacing w:after="0"/>
        <w:ind w:left="0"/>
        <w:jc w:val="both"/>
      </w:pPr>
      <w:r>
        <w:rPr>
          <w:rFonts w:ascii="Times New Roman"/>
          <w:b w:val="false"/>
          <w:i w:val="false"/>
          <w:color w:val="000000"/>
          <w:sz w:val="28"/>
        </w:rPr>
        <w:t>
      12) кейіннен оңалту үшін ақылы операциялық ем қабылдаған тұлғалар;</w:t>
      </w:r>
    </w:p>
    <w:bookmarkEnd w:id="41"/>
    <w:bookmarkStart w:name="z51" w:id="42"/>
    <w:p>
      <w:pPr>
        <w:spacing w:after="0"/>
        <w:ind w:left="0"/>
        <w:jc w:val="both"/>
      </w:pPr>
      <w:r>
        <w:rPr>
          <w:rFonts w:ascii="Times New Roman"/>
          <w:b w:val="false"/>
          <w:i w:val="false"/>
          <w:color w:val="000000"/>
          <w:sz w:val="28"/>
        </w:rPr>
        <w:t>
      13) табиғи зілзаланың немесе өрттің салдарынан зиян алған адамдар (отбасылар);</w:t>
      </w:r>
    </w:p>
    <w:bookmarkEnd w:id="42"/>
    <w:bookmarkStart w:name="z52" w:id="43"/>
    <w:p>
      <w:pPr>
        <w:spacing w:after="0"/>
        <w:ind w:left="0"/>
        <w:jc w:val="both"/>
      </w:pPr>
      <w:r>
        <w:rPr>
          <w:rFonts w:ascii="Times New Roman"/>
          <w:b w:val="false"/>
          <w:i w:val="false"/>
          <w:color w:val="000000"/>
          <w:sz w:val="28"/>
        </w:rPr>
        <w:t>
      14) белгіленген шектен аспайтын өтініш жасалған тоқсанның алдындағы тоқсанда жан басына шаққандағы орташа табысы бар адамдар (отбасылар);</w:t>
      </w:r>
    </w:p>
    <w:bookmarkEnd w:id="43"/>
    <w:bookmarkStart w:name="z53" w:id="44"/>
    <w:p>
      <w:pPr>
        <w:spacing w:after="0"/>
        <w:ind w:left="0"/>
        <w:jc w:val="both"/>
      </w:pPr>
      <w:r>
        <w:rPr>
          <w:rFonts w:ascii="Times New Roman"/>
          <w:b w:val="false"/>
          <w:i w:val="false"/>
          <w:color w:val="000000"/>
          <w:sz w:val="28"/>
        </w:rPr>
        <w:t>
      15) көпбалалы отбасылардан шыққан және мектепке дейінгі ұйымдарға баратын ерекше білім беруді қажет ететін балалары бар отбасылар.</w:t>
      </w:r>
    </w:p>
    <w:bookmarkEnd w:id="44"/>
    <w:bookmarkStart w:name="z54" w:id="45"/>
    <w:p>
      <w:pPr>
        <w:spacing w:after="0"/>
        <w:ind w:left="0"/>
        <w:jc w:val="both"/>
      </w:pPr>
      <w:r>
        <w:rPr>
          <w:rFonts w:ascii="Times New Roman"/>
          <w:b w:val="false"/>
          <w:i w:val="false"/>
          <w:color w:val="000000"/>
          <w:sz w:val="28"/>
        </w:rPr>
        <w:t>
      8. Жан басына (отбасына) шаққандағы орташа табыстың шегі ең төменгі күн көріс деңгейінің екі еселік мөлшерінде белгіленсін.</w:t>
      </w:r>
    </w:p>
    <w:bookmarkEnd w:id="45"/>
    <w:bookmarkStart w:name="z55" w:id="46"/>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7-тармағы</w:t>
      </w:r>
      <w:r>
        <w:rPr>
          <w:rFonts w:ascii="Times New Roman"/>
          <w:b w:val="false"/>
          <w:i w:val="false"/>
          <w:color w:val="000000"/>
          <w:sz w:val="28"/>
        </w:rPr>
        <w:t xml:space="preserve"> 15) тармақшасында көрсетілген алушылар санаты үшін жан басына шаққандағы орташа табыстың шегі ең төменгі күн көріс деңгейінің алты еселік мөлшерінде белгіленсін.</w:t>
      </w:r>
    </w:p>
    <w:bookmarkEnd w:id="46"/>
    <w:bookmarkStart w:name="z56" w:id="47"/>
    <w:p>
      <w:pPr>
        <w:spacing w:after="0"/>
        <w:ind w:left="0"/>
        <w:jc w:val="both"/>
      </w:pPr>
      <w:r>
        <w:rPr>
          <w:rFonts w:ascii="Times New Roman"/>
          <w:b w:val="false"/>
          <w:i w:val="false"/>
          <w:color w:val="000000"/>
          <w:sz w:val="28"/>
        </w:rPr>
        <w:t>
      9. Әлеуметтік көмек, ШҚОДБ "Бородулиха орталық аудандық ауруханасы" ШЖҚ КМК тізімдеріне сәйкес, әлеуметтік мәні бар аурулары және айналасындағыларға қауіп төндіретін аурулары бар адамдарға кірісін есепке алмай, ай сайын - 6 айлық есептік көрсеткіш көлемінде көрсетіледі.</w:t>
      </w:r>
    </w:p>
    <w:bookmarkEnd w:id="47"/>
    <w:bookmarkStart w:name="z57" w:id="48"/>
    <w:p>
      <w:pPr>
        <w:spacing w:after="0"/>
        <w:ind w:left="0"/>
        <w:jc w:val="both"/>
      </w:pPr>
      <w:r>
        <w:rPr>
          <w:rFonts w:ascii="Times New Roman"/>
          <w:b w:val="false"/>
          <w:i w:val="false"/>
          <w:color w:val="000000"/>
          <w:sz w:val="28"/>
        </w:rPr>
        <w:t>
      10. Кейіннен оңалту үшін, ақылы операциялық ем қабылдаған тұлғаларға 10,8 айлық есептік көрсеткіш мөлшерінде әлеуметтік көмек көрсетіледі (фискалды чек бар болған жағдайда).</w:t>
      </w:r>
    </w:p>
    <w:bookmarkEnd w:id="48"/>
    <w:bookmarkStart w:name="z58" w:id="49"/>
    <w:p>
      <w:pPr>
        <w:spacing w:after="0"/>
        <w:ind w:left="0"/>
        <w:jc w:val="both"/>
      </w:pPr>
      <w:r>
        <w:rPr>
          <w:rFonts w:ascii="Times New Roman"/>
          <w:b w:val="false"/>
          <w:i w:val="false"/>
          <w:color w:val="000000"/>
          <w:sz w:val="28"/>
        </w:rPr>
        <w:t xml:space="preserve">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bookmarkEnd w:id="49"/>
    <w:bookmarkStart w:name="z59" w:id="50"/>
    <w:p>
      <w:pPr>
        <w:spacing w:after="0"/>
        <w:ind w:left="0"/>
        <w:jc w:val="both"/>
      </w:pPr>
      <w:r>
        <w:rPr>
          <w:rFonts w:ascii="Times New Roman"/>
          <w:b w:val="false"/>
          <w:i w:val="false"/>
          <w:color w:val="000000"/>
          <w:sz w:val="28"/>
        </w:rPr>
        <w:t>
      Табиғи зілзала немесе өрттің салдарынан зиян шеккен тұлғаларға әлеуметтік көмек көрсету мөлшері, алушыларға 70 айлық есептік көрсеткіш мөлшерінен аспайды.</w:t>
      </w:r>
    </w:p>
    <w:bookmarkEnd w:id="50"/>
    <w:bookmarkStart w:name="z60" w:id="51"/>
    <w:p>
      <w:pPr>
        <w:spacing w:after="0"/>
        <w:ind w:left="0"/>
        <w:jc w:val="both"/>
      </w:pPr>
      <w:r>
        <w:rPr>
          <w:rFonts w:ascii="Times New Roman"/>
          <w:b w:val="false"/>
          <w:i w:val="false"/>
          <w:color w:val="000000"/>
          <w:sz w:val="28"/>
        </w:rPr>
        <w:t>
      Әлеуметтік көмектің шекті мөлшері 215 айлық есептік көрсеткішті құрайды.</w:t>
      </w:r>
    </w:p>
    <w:bookmarkEnd w:id="51"/>
    <w:bookmarkStart w:name="z61" w:id="52"/>
    <w:p>
      <w:pPr>
        <w:spacing w:after="0"/>
        <w:ind w:left="0"/>
        <w:jc w:val="both"/>
      </w:pPr>
      <w:r>
        <w:rPr>
          <w:rFonts w:ascii="Times New Roman"/>
          <w:b w:val="false"/>
          <w:i w:val="false"/>
          <w:color w:val="000000"/>
          <w:sz w:val="28"/>
        </w:rPr>
        <w:t>
      12. Атаулы күндер мен мерекелік күндерге берілетін бір реттік әлеуметтік көмек азаматтардың келесі санаттарына анықталған:</w:t>
      </w:r>
    </w:p>
    <w:bookmarkEnd w:id="52"/>
    <w:bookmarkStart w:name="z62" w:id="53"/>
    <w:p>
      <w:pPr>
        <w:spacing w:after="0"/>
        <w:ind w:left="0"/>
        <w:jc w:val="both"/>
      </w:pPr>
      <w:r>
        <w:rPr>
          <w:rFonts w:ascii="Times New Roman"/>
          <w:b w:val="false"/>
          <w:i w:val="false"/>
          <w:color w:val="000000"/>
          <w:sz w:val="28"/>
        </w:rPr>
        <w:t>
      1) Ауғанстан аумағынан әскерлерді шығару күні, интернационалист-жауынгерлерді еске алу күні – 15 ақпан:</w:t>
      </w:r>
    </w:p>
    <w:bookmarkEnd w:id="53"/>
    <w:bookmarkStart w:name="z63" w:id="54"/>
    <w:p>
      <w:pPr>
        <w:spacing w:after="0"/>
        <w:ind w:left="0"/>
        <w:jc w:val="both"/>
      </w:pPr>
      <w:r>
        <w:rPr>
          <w:rFonts w:ascii="Times New Roman"/>
          <w:b w:val="false"/>
          <w:i w:val="false"/>
          <w:color w:val="000000"/>
          <w:sz w:val="28"/>
        </w:rPr>
        <w:t>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қызметшілеріне – 35 айлық есептік көрсеткіш;</w:t>
      </w:r>
    </w:p>
    <w:bookmarkEnd w:id="54"/>
    <w:bookmarkStart w:name="z64" w:id="55"/>
    <w:p>
      <w:pPr>
        <w:spacing w:after="0"/>
        <w:ind w:left="0"/>
        <w:jc w:val="both"/>
      </w:pPr>
      <w:r>
        <w:rPr>
          <w:rFonts w:ascii="Times New Roman"/>
          <w:b w:val="false"/>
          <w:i w:val="false"/>
          <w:color w:val="000000"/>
          <w:sz w:val="28"/>
        </w:rPr>
        <w:t>
      2) Халықаралық әйелдер күні – 8 наурыз:</w:t>
      </w:r>
    </w:p>
    <w:bookmarkEnd w:id="55"/>
    <w:bookmarkStart w:name="z65" w:id="56"/>
    <w:p>
      <w:pPr>
        <w:spacing w:after="0"/>
        <w:ind w:left="0"/>
        <w:jc w:val="both"/>
      </w:pPr>
      <w:r>
        <w:rPr>
          <w:rFonts w:ascii="Times New Roman"/>
          <w:b w:val="false"/>
          <w:i w:val="false"/>
          <w:color w:val="000000"/>
          <w:sz w:val="28"/>
        </w:rPr>
        <w:t>
      "Алтын алқа", "Күміс алқа" алқасымен марапатталған, немесе бұрын "Батыр Ана" атағын алған, сонымен қатар I және II дәрежелі "Ана даңқы" ордендерімен марапатталған көп балалы аналар – 5 айлық есептік көрсеткіш;</w:t>
      </w:r>
    </w:p>
    <w:bookmarkEnd w:id="56"/>
    <w:bookmarkStart w:name="z66" w:id="57"/>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 – 5 айлық есептік көрсеткіш;</w:t>
      </w:r>
    </w:p>
    <w:bookmarkEnd w:id="57"/>
    <w:bookmarkStart w:name="z67" w:id="58"/>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bookmarkEnd w:id="58"/>
    <w:bookmarkStart w:name="z68" w:id="59"/>
    <w:p>
      <w:pPr>
        <w:spacing w:after="0"/>
        <w:ind w:left="0"/>
        <w:jc w:val="both"/>
      </w:pPr>
      <w:r>
        <w:rPr>
          <w:rFonts w:ascii="Times New Roman"/>
          <w:b w:val="false"/>
          <w:i w:val="false"/>
          <w:color w:val="000000"/>
          <w:sz w:val="28"/>
        </w:rPr>
        <w:t>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 – 35 айлық есептік көрсеткіш;</w:t>
      </w:r>
    </w:p>
    <w:bookmarkEnd w:id="59"/>
    <w:bookmarkStart w:name="z69" w:id="60"/>
    <w:p>
      <w:pPr>
        <w:spacing w:after="0"/>
        <w:ind w:left="0"/>
        <w:jc w:val="both"/>
      </w:pPr>
      <w:r>
        <w:rPr>
          <w:rFonts w:ascii="Times New Roman"/>
          <w:b w:val="false"/>
          <w:i w:val="false"/>
          <w:color w:val="000000"/>
          <w:sz w:val="28"/>
        </w:rPr>
        <w:t>
      4) Жеңіс Күні – 9 Мамыр:</w:t>
      </w:r>
    </w:p>
    <w:bookmarkEnd w:id="60"/>
    <w:bookmarkStart w:name="z70" w:id="61"/>
    <w:p>
      <w:pPr>
        <w:spacing w:after="0"/>
        <w:ind w:left="0"/>
        <w:jc w:val="both"/>
      </w:pPr>
      <w:r>
        <w:rPr>
          <w:rFonts w:ascii="Times New Roman"/>
          <w:b w:val="false"/>
          <w:i w:val="false"/>
          <w:color w:val="000000"/>
          <w:sz w:val="28"/>
        </w:rPr>
        <w:t>
      Ұлы Отан соғысының қатысушылары мен мүгедектеріне – 215 айлық есептік көрсеткіш;</w:t>
      </w:r>
    </w:p>
    <w:bookmarkEnd w:id="61"/>
    <w:bookmarkStart w:name="z71" w:id="62"/>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35 айлық есептік көрсеткіш;</w:t>
      </w:r>
    </w:p>
    <w:bookmarkEnd w:id="62"/>
    <w:bookmarkStart w:name="z72" w:id="63"/>
    <w:p>
      <w:pPr>
        <w:spacing w:after="0"/>
        <w:ind w:left="0"/>
        <w:jc w:val="both"/>
      </w:pPr>
      <w:r>
        <w:rPr>
          <w:rFonts w:ascii="Times New Roman"/>
          <w:b w:val="false"/>
          <w:i w:val="false"/>
          <w:color w:val="000000"/>
          <w:sz w:val="28"/>
        </w:rPr>
        <w:t>
      Ұлы Отан соғысында қаза тапқан, хабар-ошарсыз кеткен жауынгерлердің екінші рет некеге отырмаған жесірлеріне – 35 айлық есептік көрсеткіш;</w:t>
      </w:r>
    </w:p>
    <w:bookmarkEnd w:id="63"/>
    <w:bookmarkStart w:name="z73" w:id="64"/>
    <w:p>
      <w:pPr>
        <w:spacing w:after="0"/>
        <w:ind w:left="0"/>
        <w:jc w:val="both"/>
      </w:pPr>
      <w:r>
        <w:rPr>
          <w:rFonts w:ascii="Times New Roman"/>
          <w:b w:val="false"/>
          <w:i w:val="false"/>
          <w:color w:val="000000"/>
          <w:sz w:val="28"/>
        </w:rPr>
        <w:t>
      қайтыс болған соғыс мүгедектерінің әйелдеріне – 3,24 айлық есептік көрсеткіш;</w:t>
      </w:r>
    </w:p>
    <w:bookmarkEnd w:id="64"/>
    <w:bookmarkStart w:name="z74" w:id="65"/>
    <w:p>
      <w:pPr>
        <w:spacing w:after="0"/>
        <w:ind w:left="0"/>
        <w:jc w:val="both"/>
      </w:pPr>
      <w:r>
        <w:rPr>
          <w:rFonts w:ascii="Times New Roman"/>
          <w:b w:val="false"/>
          <w:i w:val="false"/>
          <w:color w:val="000000"/>
          <w:sz w:val="28"/>
        </w:rPr>
        <w:t>
      екiншi дүние жүзiлiк соғыс кезеңінде фашистер мен олардың одақтастары құрған концлагерлердің, геттолардың және басқа да еріксіз ұстау орындарының жасыкәмелетке толмаған бұрынғы тұтқындарына– 35,1 айлық есептік көрсеткіш;</w:t>
      </w:r>
    </w:p>
    <w:bookmarkEnd w:id="65"/>
    <w:bookmarkStart w:name="z75" w:id="66"/>
    <w:p>
      <w:pPr>
        <w:spacing w:after="0"/>
        <w:ind w:left="0"/>
        <w:jc w:val="both"/>
      </w:pPr>
      <w:r>
        <w:rPr>
          <w:rFonts w:ascii="Times New Roman"/>
          <w:b w:val="false"/>
          <w:i w:val="false"/>
          <w:color w:val="000000"/>
          <w:sz w:val="28"/>
        </w:rPr>
        <w:t>
      қоршаудағы кезеңінде Ленинград қаласының кәсiпорындарда, мекемелері мен ұйымдарында жұмыс iстеген және "Ленинградты қорғағаны үшiн" медалiмен әрі "Қоршаудағы Ленинград тұрғыны" белгiсiмен наградталған азаматтарға – 35,1 айлық есептік көрсеткіш;</w:t>
      </w:r>
    </w:p>
    <w:bookmarkEnd w:id="66"/>
    <w:bookmarkStart w:name="z76" w:id="67"/>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медальдарымен наградталған адамдарға – 25 айлық есептік көрсеткіш;</w:t>
      </w:r>
    </w:p>
    <w:bookmarkEnd w:id="67"/>
    <w:bookmarkStart w:name="z77" w:id="68"/>
    <w:p>
      <w:pPr>
        <w:spacing w:after="0"/>
        <w:ind w:left="0"/>
        <w:jc w:val="both"/>
      </w:pPr>
      <w:r>
        <w:rPr>
          <w:rFonts w:ascii="Times New Roman"/>
          <w:b w:val="false"/>
          <w:i w:val="false"/>
          <w:color w:val="000000"/>
          <w:sz w:val="28"/>
        </w:rPr>
        <w:t>
      Ұлы Отан соғысы жылдарында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медальдарымен наградталмаған адамдарға – 4,5 айлық есептік көрсеткіш;</w:t>
      </w:r>
    </w:p>
    <w:bookmarkEnd w:id="68"/>
    <w:bookmarkStart w:name="z78" w:id="69"/>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 – 25 айлық есептік көрсеткіш;</w:t>
      </w:r>
    </w:p>
    <w:bookmarkEnd w:id="69"/>
    <w:bookmarkStart w:name="z79" w:id="70"/>
    <w:p>
      <w:pPr>
        <w:spacing w:after="0"/>
        <w:ind w:left="0"/>
        <w:jc w:val="both"/>
      </w:pPr>
      <w:r>
        <w:rPr>
          <w:rFonts w:ascii="Times New Roman"/>
          <w:b w:val="false"/>
          <w:i w:val="false"/>
          <w:color w:val="000000"/>
          <w:sz w:val="28"/>
        </w:rPr>
        <w:t>
      5) Саяси қуғын - сүргін құрбандарын еске алу күні - 31 мамыр:</w:t>
      </w:r>
    </w:p>
    <w:bookmarkEnd w:id="70"/>
    <w:bookmarkStart w:name="z80" w:id="71"/>
    <w:p>
      <w:pPr>
        <w:spacing w:after="0"/>
        <w:ind w:left="0"/>
        <w:jc w:val="both"/>
      </w:pPr>
      <w:r>
        <w:rPr>
          <w:rFonts w:ascii="Times New Roman"/>
          <w:b w:val="false"/>
          <w:i w:val="false"/>
          <w:color w:val="000000"/>
          <w:sz w:val="28"/>
        </w:rPr>
        <w:t>
      саяси қуғын - сүргіннен зардап шеккен адамдарға – 4,5 айлық есептік көрсеткіш.</w:t>
      </w:r>
    </w:p>
    <w:bookmarkEnd w:id="71"/>
    <w:bookmarkStart w:name="z81" w:id="72"/>
    <w:p>
      <w:pPr>
        <w:spacing w:after="0"/>
        <w:ind w:left="0"/>
        <w:jc w:val="left"/>
      </w:pPr>
      <w:r>
        <w:rPr>
          <w:rFonts w:ascii="Times New Roman"/>
          <w:b/>
          <w:i w:val="false"/>
          <w:color w:val="000000"/>
        </w:rPr>
        <w:t xml:space="preserve"> 3. Әлеуметтiк көмек көрсету тәртiбi</w:t>
      </w:r>
    </w:p>
    <w:bookmarkEnd w:id="72"/>
    <w:bookmarkStart w:name="z82" w:id="73"/>
    <w:p>
      <w:pPr>
        <w:spacing w:after="0"/>
        <w:ind w:left="0"/>
        <w:jc w:val="both"/>
      </w:pPr>
      <w:r>
        <w:rPr>
          <w:rFonts w:ascii="Times New Roman"/>
          <w:b w:val="false"/>
          <w:i w:val="false"/>
          <w:color w:val="000000"/>
          <w:sz w:val="28"/>
        </w:rPr>
        <w:t>
      13. Атаулы күндер мен мереке күндерiне әлеуметтiк көмек алушылардан өтiнiштер талап етiлмей уәкiлеттi ұйымның не өзге де ұйымдардың ұсынымы бойынша Бородулиха ауданының әкімдігі бекітетін тізімдер бойынша көрсетіледі.</w:t>
      </w:r>
    </w:p>
    <w:bookmarkEnd w:id="73"/>
    <w:bookmarkStart w:name="z83" w:id="74"/>
    <w:p>
      <w:pPr>
        <w:spacing w:after="0"/>
        <w:ind w:left="0"/>
        <w:jc w:val="both"/>
      </w:pPr>
      <w:r>
        <w:rPr>
          <w:rFonts w:ascii="Times New Roman"/>
          <w:b w:val="false"/>
          <w:i w:val="false"/>
          <w:color w:val="000000"/>
          <w:sz w:val="28"/>
        </w:rPr>
        <w:t>
      14. Өмiрлiк қиын жағдай туындаған кезде әлеуметтiк көмек алу үшiн өтiнiш берушi өзiнiң немесе отбасының атынан уәкiлеттi органға немесе кент, ауыл, ауылдық округтың әкіміне өтiнiшке қоса мынадай құжаттар ұсынылады:</w:t>
      </w:r>
    </w:p>
    <w:bookmarkEnd w:id="74"/>
    <w:bookmarkStart w:name="z84" w:id="75"/>
    <w:p>
      <w:pPr>
        <w:spacing w:after="0"/>
        <w:ind w:left="0"/>
        <w:jc w:val="both"/>
      </w:pPr>
      <w:r>
        <w:rPr>
          <w:rFonts w:ascii="Times New Roman"/>
          <w:b w:val="false"/>
          <w:i w:val="false"/>
          <w:color w:val="000000"/>
          <w:sz w:val="28"/>
        </w:rPr>
        <w:t>
      1) жеке басын куәландыратын құжатты;</w:t>
      </w:r>
    </w:p>
    <w:bookmarkEnd w:id="75"/>
    <w:bookmarkStart w:name="z85" w:id="76"/>
    <w:p>
      <w:pPr>
        <w:spacing w:after="0"/>
        <w:ind w:left="0"/>
        <w:jc w:val="both"/>
      </w:pPr>
      <w:r>
        <w:rPr>
          <w:rFonts w:ascii="Times New Roman"/>
          <w:b w:val="false"/>
          <w:i w:val="false"/>
          <w:color w:val="000000"/>
          <w:sz w:val="28"/>
        </w:rPr>
        <w:t>
      2) тұрақты тұрғылықты жерi бойынша тiркелгенiн растайтын құжатты;</w:t>
      </w:r>
    </w:p>
    <w:bookmarkEnd w:id="76"/>
    <w:bookmarkStart w:name="z86" w:id="77"/>
    <w:p>
      <w:pPr>
        <w:spacing w:after="0"/>
        <w:ind w:left="0"/>
        <w:jc w:val="both"/>
      </w:pPr>
      <w:r>
        <w:rPr>
          <w:rFonts w:ascii="Times New Roman"/>
          <w:b w:val="false"/>
          <w:i w:val="false"/>
          <w:color w:val="000000"/>
          <w:sz w:val="28"/>
        </w:rPr>
        <w:t xml:space="preserve">
      3)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қағидаларының (бұдан әрі – Үлгілік қағидалар)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w:t>
      </w:r>
    </w:p>
    <w:bookmarkEnd w:id="77"/>
    <w:bookmarkStart w:name="z87" w:id="78"/>
    <w:p>
      <w:pPr>
        <w:spacing w:after="0"/>
        <w:ind w:left="0"/>
        <w:jc w:val="both"/>
      </w:pPr>
      <w:r>
        <w:rPr>
          <w:rFonts w:ascii="Times New Roman"/>
          <w:b w:val="false"/>
          <w:i w:val="false"/>
          <w:color w:val="000000"/>
          <w:sz w:val="28"/>
        </w:rPr>
        <w:t>
      4) адамның (отбасы мүшелерiнiң) табыстары туралы мәлiметтердi;</w:t>
      </w:r>
    </w:p>
    <w:bookmarkEnd w:id="78"/>
    <w:bookmarkStart w:name="z88" w:id="79"/>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79"/>
    <w:bookmarkStart w:name="z89" w:id="80"/>
    <w:p>
      <w:pPr>
        <w:spacing w:after="0"/>
        <w:ind w:left="0"/>
        <w:jc w:val="both"/>
      </w:pPr>
      <w:r>
        <w:rPr>
          <w:rFonts w:ascii="Times New Roman"/>
          <w:b w:val="false"/>
          <w:i w:val="false"/>
          <w:color w:val="000000"/>
          <w:sz w:val="28"/>
        </w:rPr>
        <w:t>
      Өрттiң салдарынан өмiрлiк қиын жағдайға түскен адамдар (отбасылар) өтінішті оқиға болған күннен бастап үш ай ішінде береді.</w:t>
      </w:r>
    </w:p>
    <w:bookmarkEnd w:id="80"/>
    <w:bookmarkStart w:name="z90" w:id="81"/>
    <w:p>
      <w:pPr>
        <w:spacing w:after="0"/>
        <w:ind w:left="0"/>
        <w:jc w:val="both"/>
      </w:pPr>
      <w:r>
        <w:rPr>
          <w:rFonts w:ascii="Times New Roman"/>
          <w:b w:val="false"/>
          <w:i w:val="false"/>
          <w:color w:val="000000"/>
          <w:sz w:val="28"/>
        </w:rPr>
        <w:t>
      Табиғи зiлзаланың салдарынан өмiрлiк қиын жағдайға түскен адамдар (отбасылар) өтінішті оқиға болған күннен бастап алты ай ішінде береді.</w:t>
      </w:r>
    </w:p>
    <w:bookmarkEnd w:id="81"/>
    <w:bookmarkStart w:name="z91" w:id="82"/>
    <w:p>
      <w:pPr>
        <w:spacing w:after="0"/>
        <w:ind w:left="0"/>
        <w:jc w:val="both"/>
      </w:pPr>
      <w:r>
        <w:rPr>
          <w:rFonts w:ascii="Times New Roman"/>
          <w:b w:val="false"/>
          <w:i w:val="false"/>
          <w:color w:val="000000"/>
          <w:sz w:val="28"/>
        </w:rPr>
        <w:t>
      Табиғи зілзаланың немесе өрттің салдарынан залал келтірілген адамдарға біржолғы әлеуметтік көмек адамның (отбасы мүшелерінің) табысын есептемей көрсетіледі.</w:t>
      </w:r>
    </w:p>
    <w:bookmarkEnd w:id="82"/>
    <w:bookmarkStart w:name="z92" w:id="83"/>
    <w:p>
      <w:pPr>
        <w:spacing w:after="0"/>
        <w:ind w:left="0"/>
        <w:jc w:val="both"/>
      </w:pPr>
      <w:r>
        <w:rPr>
          <w:rFonts w:ascii="Times New Roman"/>
          <w:b w:val="false"/>
          <w:i w:val="false"/>
          <w:color w:val="000000"/>
          <w:sz w:val="28"/>
        </w:rPr>
        <w:t>
      15.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83"/>
    <w:bookmarkStart w:name="z93" w:id="84"/>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түскен уәкілетті орган немесе кент, ауыл, ауылдық округтің әкімі бір жұмыс күн ішінде өтініш берушінің құжаттарын адамның (отбасының) материалдық жағдайына тексеру жүргізу үшін учаскелік комиссияға жібереді.</w:t>
      </w:r>
    </w:p>
    <w:bookmarkEnd w:id="84"/>
    <w:bookmarkStart w:name="z94" w:id="85"/>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уәкiлеттi органға немесе кент, ауыл, ауылдық округ әкіміне жібереді.</w:t>
      </w:r>
    </w:p>
    <w:bookmarkEnd w:id="85"/>
    <w:bookmarkStart w:name="z95" w:id="86"/>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қортындысын алған күннен бастап екі жұмыс күні ішінде оларды қоса берілген құжаттармен уәкілетті органға жібереді.</w:t>
      </w:r>
    </w:p>
    <w:bookmarkEnd w:id="86"/>
    <w:bookmarkStart w:name="z96" w:id="87"/>
    <w:p>
      <w:pPr>
        <w:spacing w:after="0"/>
        <w:ind w:left="0"/>
        <w:jc w:val="both"/>
      </w:pPr>
      <w:r>
        <w:rPr>
          <w:rFonts w:ascii="Times New Roman"/>
          <w:b w:val="false"/>
          <w:i w:val="false"/>
          <w:color w:val="000000"/>
          <w:sz w:val="28"/>
        </w:rPr>
        <w:t>
      18.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87"/>
    <w:bookmarkStart w:name="z97" w:id="88"/>
    <w:p>
      <w:pPr>
        <w:spacing w:after="0"/>
        <w:ind w:left="0"/>
        <w:jc w:val="both"/>
      </w:pPr>
      <w:r>
        <w:rPr>
          <w:rFonts w:ascii="Times New Roman"/>
          <w:b w:val="false"/>
          <w:i w:val="false"/>
          <w:color w:val="000000"/>
          <w:sz w:val="28"/>
        </w:rPr>
        <w:t>
      19.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88"/>
    <w:bookmarkStart w:name="z98" w:id="89"/>
    <w:p>
      <w:pPr>
        <w:spacing w:after="0"/>
        <w:ind w:left="0"/>
        <w:jc w:val="both"/>
      </w:pPr>
      <w:r>
        <w:rPr>
          <w:rFonts w:ascii="Times New Roman"/>
          <w:b w:val="false"/>
          <w:i w:val="false"/>
          <w:color w:val="000000"/>
          <w:sz w:val="28"/>
        </w:rPr>
        <w:t>
      20.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89"/>
    <w:bookmarkStart w:name="z99" w:id="90"/>
    <w:p>
      <w:pPr>
        <w:spacing w:after="0"/>
        <w:ind w:left="0"/>
        <w:jc w:val="both"/>
      </w:pPr>
      <w:r>
        <w:rPr>
          <w:rFonts w:ascii="Times New Roman"/>
          <w:b w:val="false"/>
          <w:i w:val="false"/>
          <w:color w:val="000000"/>
          <w:sz w:val="28"/>
        </w:rPr>
        <w:t>
      21.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w:t>
      </w:r>
    </w:p>
    <w:bookmarkEnd w:id="90"/>
    <w:bookmarkStart w:name="z100" w:id="91"/>
    <w:p>
      <w:pPr>
        <w:spacing w:after="0"/>
        <w:ind w:left="0"/>
        <w:jc w:val="both"/>
      </w:pPr>
      <w:r>
        <w:rPr>
          <w:rFonts w:ascii="Times New Roman"/>
          <w:b w:val="false"/>
          <w:i w:val="false"/>
          <w:color w:val="000000"/>
          <w:sz w:val="28"/>
        </w:rPr>
        <w:t>
      22. Уәкiлеттi орган әлеуметтік көмек көрсетуге өтiнiш берушiнiң құжаттарын тiркеген күннен бастап сегiз жұмыс күнi iшiнде қабылданған құжаттар мен арнайы комиссияның әлеуметтiк көмек көрсетудің қажеттiлiгi туралы қорытындысының негiзiнде әлеуметтiк көмек көрсету не көрсетуден бас тарту туралы шешiм қабылдайды.</w:t>
      </w:r>
    </w:p>
    <w:bookmarkEnd w:id="91"/>
    <w:bookmarkStart w:name="z101" w:id="9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92"/>
    <w:bookmarkStart w:name="z102" w:id="93"/>
    <w:p>
      <w:pPr>
        <w:spacing w:after="0"/>
        <w:ind w:left="0"/>
        <w:jc w:val="both"/>
      </w:pPr>
      <w:r>
        <w:rPr>
          <w:rFonts w:ascii="Times New Roman"/>
          <w:b w:val="false"/>
          <w:i w:val="false"/>
          <w:color w:val="000000"/>
          <w:sz w:val="28"/>
        </w:rPr>
        <w:t>
      23.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93"/>
    <w:bookmarkStart w:name="z103" w:id="94"/>
    <w:p>
      <w:pPr>
        <w:spacing w:after="0"/>
        <w:ind w:left="0"/>
        <w:jc w:val="both"/>
      </w:pPr>
      <w:r>
        <w:rPr>
          <w:rFonts w:ascii="Times New Roman"/>
          <w:b w:val="false"/>
          <w:i w:val="false"/>
          <w:color w:val="000000"/>
          <w:sz w:val="28"/>
        </w:rPr>
        <w:t>
      24. Әлеуметтiк көмек көрсетуден бас тарту жағдайлары:</w:t>
      </w:r>
    </w:p>
    <w:bookmarkEnd w:id="94"/>
    <w:bookmarkStart w:name="z104" w:id="95"/>
    <w:p>
      <w:pPr>
        <w:spacing w:after="0"/>
        <w:ind w:left="0"/>
        <w:jc w:val="both"/>
      </w:pPr>
      <w:r>
        <w:rPr>
          <w:rFonts w:ascii="Times New Roman"/>
          <w:b w:val="false"/>
          <w:i w:val="false"/>
          <w:color w:val="000000"/>
          <w:sz w:val="28"/>
        </w:rPr>
        <w:t>
      1) өтiнiш берушi ұсынған мәлiметтердiң дәйексiздiгi анықталғанда;</w:t>
      </w:r>
    </w:p>
    <w:bookmarkEnd w:id="95"/>
    <w:bookmarkStart w:name="z105" w:id="96"/>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жалтарғанда;</w:t>
      </w:r>
    </w:p>
    <w:bookmarkEnd w:id="96"/>
    <w:bookmarkStart w:name="z106" w:id="97"/>
    <w:p>
      <w:pPr>
        <w:spacing w:after="0"/>
        <w:ind w:left="0"/>
        <w:jc w:val="both"/>
      </w:pPr>
      <w:r>
        <w:rPr>
          <w:rFonts w:ascii="Times New Roman"/>
          <w:b w:val="false"/>
          <w:i w:val="false"/>
          <w:color w:val="000000"/>
          <w:sz w:val="28"/>
        </w:rPr>
        <w:t xml:space="preserve">
      3) әлеуметтiк көмек көрсету үшiн, адамның (отбасының) жан басына шаққандағы орташа табысы белгiленген шектен артқанда. </w:t>
      </w:r>
    </w:p>
    <w:bookmarkEnd w:id="97"/>
    <w:bookmarkStart w:name="z107" w:id="98"/>
    <w:p>
      <w:pPr>
        <w:spacing w:after="0"/>
        <w:ind w:left="0"/>
        <w:jc w:val="both"/>
      </w:pPr>
      <w:r>
        <w:rPr>
          <w:rFonts w:ascii="Times New Roman"/>
          <w:b w:val="false"/>
          <w:i w:val="false"/>
          <w:color w:val="000000"/>
          <w:sz w:val="28"/>
        </w:rPr>
        <w:t>
      25. Әлеуметтiк көмек ұсынуға шығыстарды қаржыландыру ауданның жергілікті бюджетінде көзделген ағымдағы қаржы жылына арналған қаражат шегiнде жүзеге асырылады.</w:t>
      </w:r>
    </w:p>
    <w:bookmarkEnd w:id="98"/>
    <w:bookmarkStart w:name="z108" w:id="99"/>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99"/>
    <w:bookmarkStart w:name="z109" w:id="100"/>
    <w:p>
      <w:pPr>
        <w:spacing w:after="0"/>
        <w:ind w:left="0"/>
        <w:jc w:val="both"/>
      </w:pPr>
      <w:r>
        <w:rPr>
          <w:rFonts w:ascii="Times New Roman"/>
          <w:b w:val="false"/>
          <w:i w:val="false"/>
          <w:color w:val="000000"/>
          <w:sz w:val="28"/>
        </w:rPr>
        <w:t>
      26. Әлеуметтік көмектін тоқтатылуы:</w:t>
      </w:r>
    </w:p>
    <w:bookmarkEnd w:id="100"/>
    <w:bookmarkStart w:name="z110" w:id="101"/>
    <w:p>
      <w:pPr>
        <w:spacing w:after="0"/>
        <w:ind w:left="0"/>
        <w:jc w:val="both"/>
      </w:pPr>
      <w:r>
        <w:rPr>
          <w:rFonts w:ascii="Times New Roman"/>
          <w:b w:val="false"/>
          <w:i w:val="false"/>
          <w:color w:val="000000"/>
          <w:sz w:val="28"/>
        </w:rPr>
        <w:t>
      1) алушы қайтыс болғанда;</w:t>
      </w:r>
    </w:p>
    <w:bookmarkEnd w:id="101"/>
    <w:bookmarkStart w:name="z111" w:id="102"/>
    <w:p>
      <w:pPr>
        <w:spacing w:after="0"/>
        <w:ind w:left="0"/>
        <w:jc w:val="both"/>
      </w:pPr>
      <w:r>
        <w:rPr>
          <w:rFonts w:ascii="Times New Roman"/>
          <w:b w:val="false"/>
          <w:i w:val="false"/>
          <w:color w:val="000000"/>
          <w:sz w:val="28"/>
        </w:rPr>
        <w:t>
      2) алушы Бородулиха ауданынан тыс жерге тұрақты тұруға кеткенде;</w:t>
      </w:r>
    </w:p>
    <w:bookmarkEnd w:id="102"/>
    <w:bookmarkStart w:name="z112" w:id="103"/>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жiбергенде;</w:t>
      </w:r>
    </w:p>
    <w:bookmarkEnd w:id="103"/>
    <w:bookmarkStart w:name="z113" w:id="104"/>
    <w:p>
      <w:pPr>
        <w:spacing w:after="0"/>
        <w:ind w:left="0"/>
        <w:jc w:val="both"/>
      </w:pPr>
      <w:r>
        <w:rPr>
          <w:rFonts w:ascii="Times New Roman"/>
          <w:b w:val="false"/>
          <w:i w:val="false"/>
          <w:color w:val="000000"/>
          <w:sz w:val="28"/>
        </w:rPr>
        <w:t>
      4) алушы ұсынған мәлiметтердiң дәйексiздiгi анықталған жағдайларда.</w:t>
      </w:r>
    </w:p>
    <w:bookmarkEnd w:id="104"/>
    <w:bookmarkStart w:name="z114" w:id="105"/>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105"/>
    <w:bookmarkStart w:name="z115" w:id="106"/>
    <w:p>
      <w:pPr>
        <w:spacing w:after="0"/>
        <w:ind w:left="0"/>
        <w:jc w:val="both"/>
      </w:pPr>
      <w:r>
        <w:rPr>
          <w:rFonts w:ascii="Times New Roman"/>
          <w:b w:val="false"/>
          <w:i w:val="false"/>
          <w:color w:val="000000"/>
          <w:sz w:val="28"/>
        </w:rPr>
        <w:t>
      27. Артық төленген сомалар ерікті немесе Қазақстан Республикасының заңнамасында белгіленген тәртіпке байланысты қайтарылуға тиісті.</w:t>
      </w:r>
    </w:p>
    <w:bookmarkEnd w:id="106"/>
    <w:bookmarkStart w:name="z116" w:id="107"/>
    <w:p>
      <w:pPr>
        <w:spacing w:after="0"/>
        <w:ind w:left="0"/>
        <w:jc w:val="left"/>
      </w:pPr>
      <w:r>
        <w:rPr>
          <w:rFonts w:ascii="Times New Roman"/>
          <w:b/>
          <w:i w:val="false"/>
          <w:color w:val="000000"/>
        </w:rPr>
        <w:t xml:space="preserve"> 5. Қорытынды ереже</w:t>
      </w:r>
    </w:p>
    <w:bookmarkEnd w:id="107"/>
    <w:bookmarkStart w:name="z117" w:id="108"/>
    <w:p>
      <w:pPr>
        <w:spacing w:after="0"/>
        <w:ind w:left="0"/>
        <w:jc w:val="both"/>
      </w:pPr>
      <w:r>
        <w:rPr>
          <w:rFonts w:ascii="Times New Roman"/>
          <w:b w:val="false"/>
          <w:i w:val="false"/>
          <w:color w:val="000000"/>
          <w:sz w:val="28"/>
        </w:rPr>
        <w:t>
      28. Әлеуметтік көмек көрсету мониторингі және есепке алуды уәкілетті орган "Е-Собес" автоматтандырылған ақпараттық жүйесінің дерекқорын пайдалана отырып.</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