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64308" w14:textId="f1643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 әкімдігінің 2019 жылғы 8 мамырдағы № 150 қаулысы. Шығыс Қазақстан облысының Әділет департаментінде 2019 жылғы 13 мамырда № 5938 болып тіркелді. Күші жойылды - Абай облысы Бородулиха ауданы әкімдігінің 2023 жылғы 10 қарашадағы № 288 қаулысы</w:t>
      </w:r>
    </w:p>
    <w:p>
      <w:pPr>
        <w:spacing w:after="0"/>
        <w:ind w:left="0"/>
        <w:jc w:val="both"/>
      </w:pPr>
      <w:bookmarkStart w:name="z5" w:id="0"/>
      <w:r>
        <w:rPr>
          <w:rFonts w:ascii="Times New Roman"/>
          <w:b w:val="false"/>
          <w:i w:val="false"/>
          <w:color w:val="ff0000"/>
          <w:sz w:val="28"/>
        </w:rPr>
        <w:t xml:space="preserve">
      Ескерту. Күші жойылды - Абай облысы Бородулиха ауданы әкімдігінің 10.11.2023 </w:t>
      </w:r>
      <w:r>
        <w:rPr>
          <w:rFonts w:ascii="Times New Roman"/>
          <w:b w:val="false"/>
          <w:i w:val="false"/>
          <w:color w:val="ff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14)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9) тармақшасына, Қазақстан Республикасының 2016 жылғы 6 сәуірдегі "Құқықтық актілер туралы" Заңының 46 – бабы </w:t>
      </w:r>
      <w:r>
        <w:rPr>
          <w:rFonts w:ascii="Times New Roman"/>
          <w:b w:val="false"/>
          <w:i w:val="false"/>
          <w:color w:val="000000"/>
          <w:sz w:val="28"/>
        </w:rPr>
        <w:t>2 – тармағының</w:t>
      </w:r>
      <w:r>
        <w:rPr>
          <w:rFonts w:ascii="Times New Roman"/>
          <w:b w:val="false"/>
          <w:i w:val="false"/>
          <w:color w:val="000000"/>
          <w:sz w:val="28"/>
        </w:rPr>
        <w:t xml:space="preserve"> 4) тармақшасына сәйкес, Бородулиха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белгіленсін.</w:t>
      </w:r>
    </w:p>
    <w:bookmarkEnd w:id="2"/>
    <w:bookmarkStart w:name="z9" w:id="3"/>
    <w:p>
      <w:pPr>
        <w:spacing w:after="0"/>
        <w:ind w:left="0"/>
        <w:jc w:val="both"/>
      </w:pPr>
      <w:r>
        <w:rPr>
          <w:rFonts w:ascii="Times New Roman"/>
          <w:b w:val="false"/>
          <w:i w:val="false"/>
          <w:color w:val="000000"/>
          <w:sz w:val="28"/>
        </w:rPr>
        <w:t xml:space="preserve">
      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 Шығыс Қазақстан облысы Бородулиха ауданы әкімдігінің 2016 жылғы 18 қаңтардағы № 20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5478 тіркелген, 2018 жылғы 9 наурызда "Аудан тынысы", "Пульс района" аудандық газеттерінде және 2018 жылғы 26 ақпанда электрондық түрде Қазақстан Республикасы нормативтік құқықтық актілерінің эталондық бақылау банкінде жарияланған) күші жойылды деп танылсын.</w:t>
      </w:r>
    </w:p>
    <w:bookmarkEnd w:id="3"/>
    <w:bookmarkStart w:name="z10" w:id="4"/>
    <w:p>
      <w:pPr>
        <w:spacing w:after="0"/>
        <w:ind w:left="0"/>
        <w:jc w:val="both"/>
      </w:pPr>
      <w:r>
        <w:rPr>
          <w:rFonts w:ascii="Times New Roman"/>
          <w:b w:val="false"/>
          <w:i w:val="false"/>
          <w:color w:val="000000"/>
          <w:sz w:val="28"/>
        </w:rPr>
        <w:t>
      3. "Бородулиха ауданы әкімінің аппараты" мемлекеттік мекемесі Қазақстан Республикасының заңнамалық актілерінде белгіленген тәртіпте:</w:t>
      </w:r>
    </w:p>
    <w:bookmarkEnd w:id="4"/>
    <w:bookmarkStart w:name="z11"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6"/>
    <w:bookmarkStart w:name="z13" w:id="7"/>
    <w:p>
      <w:pPr>
        <w:spacing w:after="0"/>
        <w:ind w:left="0"/>
        <w:jc w:val="both"/>
      </w:pPr>
      <w:r>
        <w:rPr>
          <w:rFonts w:ascii="Times New Roman"/>
          <w:b w:val="false"/>
          <w:i w:val="false"/>
          <w:color w:val="000000"/>
          <w:sz w:val="28"/>
        </w:rPr>
        <w:t>
      3) осы қаулы мемлекеттік тіркелген күнінен кейін күнтізбелік он күн ішінде оның көшірмесін Бородулиха ауданының аумағында таратылатын мерзімді баспа басылымдарында ресми жариялауға жолданылуын;</w:t>
      </w:r>
    </w:p>
    <w:bookmarkEnd w:id="7"/>
    <w:bookmarkStart w:name="z14" w:id="8"/>
    <w:p>
      <w:pPr>
        <w:spacing w:after="0"/>
        <w:ind w:left="0"/>
        <w:jc w:val="both"/>
      </w:pPr>
      <w:r>
        <w:rPr>
          <w:rFonts w:ascii="Times New Roman"/>
          <w:b w:val="false"/>
          <w:i w:val="false"/>
          <w:color w:val="000000"/>
          <w:sz w:val="28"/>
        </w:rPr>
        <w:t>
      4) ресми жарияланғаннан кейін осы қаулыны Бородулиха ауданы әкімдігінің интернет – ресурсына орналастыруын қамтамасыз етсін.</w:t>
      </w:r>
    </w:p>
    <w:bookmarkEnd w:id="8"/>
    <w:bookmarkStart w:name="z15" w:id="9"/>
    <w:p>
      <w:pPr>
        <w:spacing w:after="0"/>
        <w:ind w:left="0"/>
        <w:jc w:val="both"/>
      </w:pPr>
      <w:r>
        <w:rPr>
          <w:rFonts w:ascii="Times New Roman"/>
          <w:b w:val="false"/>
          <w:i w:val="false"/>
          <w:color w:val="000000"/>
          <w:sz w:val="28"/>
        </w:rPr>
        <w:t>
      4. Осы қаулының орындалуын бақылау аудан әкімінің орынбасары Е.Ж.Селихановқа жүктелсін.</w:t>
      </w:r>
    </w:p>
    <w:bookmarkEnd w:id="9"/>
    <w:bookmarkStart w:name="z16" w:id="10"/>
    <w:p>
      <w:pPr>
        <w:spacing w:after="0"/>
        <w:ind w:left="0"/>
        <w:jc w:val="both"/>
      </w:pPr>
      <w:r>
        <w:rPr>
          <w:rFonts w:ascii="Times New Roman"/>
          <w:b w:val="false"/>
          <w:i w:val="false"/>
          <w:color w:val="000000"/>
          <w:sz w:val="28"/>
        </w:rPr>
        <w:t>
      5. Осы қаулы оның алғашқы ресми жарияланған күнінен кейін күнтiзбелiк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Булавкина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ауданы әкімдігінің </w:t>
            </w:r>
            <w:r>
              <w:br/>
            </w:r>
            <w:r>
              <w:rPr>
                <w:rFonts w:ascii="Times New Roman"/>
                <w:b w:val="false"/>
                <w:i w:val="false"/>
                <w:color w:val="000000"/>
                <w:sz w:val="20"/>
              </w:rPr>
              <w:t xml:space="preserve">2019 жылғы 8 мамырдағы </w:t>
            </w:r>
            <w:r>
              <w:br/>
            </w:r>
            <w:r>
              <w:rPr>
                <w:rFonts w:ascii="Times New Roman"/>
                <w:b w:val="false"/>
                <w:i w:val="false"/>
                <w:color w:val="000000"/>
                <w:sz w:val="20"/>
              </w:rPr>
              <w:t>№ 150 қаулысына қосымша</w:t>
            </w:r>
          </w:p>
        </w:tc>
      </w:tr>
    </w:tbl>
    <w:bookmarkStart w:name="z19" w:id="11"/>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квота мөлшері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керлерініңтізімдік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 керлерініңтізімдіксанынан%)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Жұмысорындар саны (бірліктері)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Зайтенов"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партизан" шаруа қожалығы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