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b32c" w14:textId="9bfb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32-2-VI "2019-2021 жылдарға арналған Бородулиха ауданының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9 сәуірдегі № 37-2-VI шешімі. Шығыс Қазақстан облысының Әділет департаментінде 2019 жылғы 11 сәуірде № 5843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104–бабының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32-2-VI "2019-2021 жылдарға арналған Бородулиха ауданының Белағаш ауылдық округінің бюджеті туралы" (нормативтік құқықтық актілерді мемлекеттік тіркеу Тізілімінде 5-8-193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23518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33093,3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-1002,3мың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1002,3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Белағаш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