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16085" w14:textId="eb160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2019 жылғы 25 қазандағы № 43/7-VІ "Тұрғын үй көмегін көрсетудің мөлшері мен тәртібін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2019 жылғы 24 желтоқсандағы № 47/9-VI шешімі. Шығыс Қазақстан облысының Әділет департаментінде 2020 жылғы 13 қаңтарда № 6498 болып тіркелді. Күші жойылды - Абай облысы Бесқарағай аудандық мәслихатының 2024 жылғы 19 наурыздағы № 14/5-VIII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Бесқарағай аудандық мәслихатының 19.03.2024 </w:t>
      </w:r>
      <w:r>
        <w:rPr>
          <w:rFonts w:ascii="Times New Roman"/>
          <w:b w:val="false"/>
          <w:i w:val="false"/>
          <w:color w:val="ff0000"/>
          <w:sz w:val="28"/>
        </w:rPr>
        <w:t>№ 14/5-VIII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15) тармақшасына,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Бесқарағай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Бесқарағай аудандық мәслихатының 2019 жылғы 25 қазандағы № 43/7-VІ "Тұрғын үй көмегін көрсетудің мөлшері мен тәртібін айқындау Қағидасын бекіту туралы" (нормативтік құқықтық актілерді мемлекеттік тіркеу Тізілімінде 6260 нөмірімен тіркелген, Қазақстан Республикасы нормативтік құқықтық актілерінің Эталондық бақылау банкінде электрондық түрде 2019 жылғы 14 қарашада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bookmarkStart w:name="z9" w:id="3"/>
    <w:p>
      <w:pPr>
        <w:spacing w:after="0"/>
        <w:ind w:left="0"/>
        <w:jc w:val="both"/>
      </w:pPr>
      <w:r>
        <w:rPr>
          <w:rFonts w:ascii="Times New Roman"/>
          <w:b w:val="false"/>
          <w:i w:val="false"/>
          <w:color w:val="000000"/>
          <w:sz w:val="28"/>
        </w:rPr>
        <w:t xml:space="preserve">
      аталған шешіммен бекітілген тұрғын үй көмегін көрсетудің мөлшері мен тәртібін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xml:space="preserve">
      бірінші </w:t>
      </w:r>
      <w:r>
        <w:rPr>
          <w:rFonts w:ascii="Times New Roman"/>
          <w:b w:val="false"/>
          <w:i w:val="false"/>
          <w:color w:val="000000"/>
          <w:sz w:val="28"/>
        </w:rPr>
        <w:t>абзацқа</w:t>
      </w:r>
      <w:r>
        <w:rPr>
          <w:rFonts w:ascii="Times New Roman"/>
          <w:b w:val="false"/>
          <w:i w:val="false"/>
          <w:color w:val="000000"/>
          <w:sz w:val="28"/>
        </w:rPr>
        <w:t xml:space="preserve"> орыс тілінде өзгеріс енгізіледі, қазақ тіліндегі мәтін өзгермейді;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"14. Өтініш беруші тұрғын үй көмегін тағайындауға тоқсан сайын өтініш жасаған кезде, тұрғын үй көмегі өтініш жасаған тоқсанда құжаттарды ұсыну мерзімінен тәуелсіз тоқсанға тағайындалады. Егер алдыңғы тоқсанда құжаттар ұсынылмаған жағдайда тұрғын үй көмегін есептеу өтініш берген айдан бастап жүзеге асырылады.".</w:t>
      </w:r>
    </w:p>
    <w:bookmarkEnd w:id="5"/>
    <w:bookmarkStart w:name="z13"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Кургамбаев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