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c03e" w14:textId="828c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2019 жылғы 18 қарашадағы № 520 қаулысы. Шығыс Қазақстан облысының Әділет департаментінде 2018 жылғы 21 қарашада № 6296 болып тіркелді. Күші жойылды - Шығыс Қазақстан облысы Аягөз ауданы әкімдігінің 2021 жылғы 1 қазандағы № 764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01.10.2021 № 764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Кодекстің 56-бабының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ауданының әкімдігі ҚАУЛЫ ЕТЕДІ:</w:t>
      </w:r>
    </w:p>
    <w:bookmarkEnd w:id="0"/>
    <w:bookmarkStart w:name="z4"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 үшін тегін тамақтандыру ұйымдастырылсын: </w:t>
      </w:r>
    </w:p>
    <w:bookmarkEnd w:id="1"/>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p>
      <w:pPr>
        <w:spacing w:after="0"/>
        <w:ind w:left="0"/>
        <w:jc w:val="both"/>
      </w:pPr>
      <w:r>
        <w:rPr>
          <w:rFonts w:ascii="Times New Roman"/>
          <w:b w:val="false"/>
          <w:i w:val="false"/>
          <w:color w:val="000000"/>
          <w:sz w:val="28"/>
        </w:rPr>
        <w:t>
      2) даму мүмкіндіктері шектеулі балаларға, мүгедек балаларға;</w:t>
      </w:r>
    </w:p>
    <w:p>
      <w:pPr>
        <w:spacing w:after="0"/>
        <w:ind w:left="0"/>
        <w:jc w:val="both"/>
      </w:pPr>
      <w:r>
        <w:rPr>
          <w:rFonts w:ascii="Times New Roman"/>
          <w:b w:val="false"/>
          <w:i w:val="false"/>
          <w:color w:val="000000"/>
          <w:sz w:val="28"/>
        </w:rPr>
        <w:t>
      3) көп балалы отбасылардың балаларына;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көмек алмайтын, жан басына шаққандағы орташа табысы ең төменгі күнкөріс деңгейінің шамасынан төмен отбасылардан шыққан балаларға.</w:t>
      </w:r>
    </w:p>
    <w:bookmarkStart w:name="z5" w:id="2"/>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2"/>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өтініш берушінің (отбасының) "Аягөз аудандық жұмыспен қамту және әлеуметтік бағдарламалар бөлімі" мемлекеттік мекемесімен ұсынылатын мемлекеттік атаулы әлеуметтік көмекті алушыларға жататынын растайтын анықтама;</w:t>
      </w:r>
    </w:p>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мектепке дейінгі білім беру ұйымдарында тәрбиелену кезеңінде тегін тамақтану құқығы жыл сайын осы қаулының 2-тармағының 5) және 6) тармақшаларына сәйкес құжаттарды мектепке дейінгі білім беру ұйымдарына ұсыну арқылы расталуы тиіс.</w:t>
      </w:r>
    </w:p>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ұйымдастыруға шығындарды қаржыландыру тиісті қаржы жылына арналған жергілікті бюджет есебінен жүзеге асырылады.</w:t>
      </w:r>
    </w:p>
    <w:p>
      <w:pPr>
        <w:spacing w:after="0"/>
        <w:ind w:left="0"/>
        <w:jc w:val="both"/>
      </w:pPr>
      <w:r>
        <w:rPr>
          <w:rFonts w:ascii="Times New Roman"/>
          <w:b w:val="false"/>
          <w:i w:val="false"/>
          <w:color w:val="000000"/>
          <w:sz w:val="28"/>
        </w:rPr>
        <w:t>
      3. "Аягөз аудандық білім бөлімі"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Аягөз ауданы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Аягөз ауданы әкімінің интернет - 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Б. Сулейменовке жүктелсін.</w:t>
      </w:r>
    </w:p>
    <w:bookmarkStart w:name="z6" w:id="3"/>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