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191e" w14:textId="c301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2019 жылғы 15 қарашадағы № 164 қаулысы. Шығыс Қазақстан облысының Әділет департаментінде 2019 жылғы 21 қарашада № 6295 болып тіркелді. Күші жойылды - Шығыс Қазақстан облысы Курчатов қаласының әкімдігінің 2021 жылғы 19 наурыздағы № 536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қаласының әкімдігінің 19.03.2021 № 536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Кодекстің 56-бабының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2007 жылғы 27 шілдедегі "Білім туралы"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қаласының әкімдігі ҚАУЛЫ ЕТЕДІ:</w:t>
      </w:r>
    </w:p>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p>
      <w:pPr>
        <w:spacing w:after="0"/>
        <w:ind w:left="0"/>
        <w:jc w:val="both"/>
      </w:pPr>
      <w:r>
        <w:rPr>
          <w:rFonts w:ascii="Times New Roman"/>
          <w:b w:val="false"/>
          <w:i w:val="false"/>
          <w:color w:val="000000"/>
          <w:sz w:val="28"/>
        </w:rPr>
        <w:t>
      2) даму мүмкіндіктері шектеулі балаларға, мүгедек балаларға;</w:t>
      </w:r>
    </w:p>
    <w:p>
      <w:pPr>
        <w:spacing w:after="0"/>
        <w:ind w:left="0"/>
        <w:jc w:val="both"/>
      </w:pPr>
      <w:r>
        <w:rPr>
          <w:rFonts w:ascii="Times New Roman"/>
          <w:b w:val="false"/>
          <w:i w:val="false"/>
          <w:color w:val="000000"/>
          <w:sz w:val="28"/>
        </w:rPr>
        <w:t>
      3) көп балалы отбасылардың балаларына;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"Шығыс Қазақстан облысы Курчатов қаласының жұмыспен қамту, әлеуметтік бағдарламалар бөлімі" мемлекеттік мекемесі ұсынатын мемлекеттік атаулы әлеуметтік көмекті алушыларға жататынын растайтын анықтама;</w:t>
      </w:r>
    </w:p>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кезеніңде тегін тамақтану құқығы жыл сайын осы қаулының 2 тармағының 5) және 6) тармақшаларына сәйкес құжаттарды мемлекеттік мектепке дейінгі білім беру ұйымдарына ұсыну арқылы расталуы тиіс.</w:t>
      </w:r>
    </w:p>
    <w:p>
      <w:pPr>
        <w:spacing w:after="0"/>
        <w:ind w:left="0"/>
        <w:jc w:val="both"/>
      </w:pPr>
      <w:r>
        <w:rPr>
          <w:rFonts w:ascii="Times New Roman"/>
          <w:b w:val="false"/>
          <w:i w:val="false"/>
          <w:color w:val="000000"/>
          <w:sz w:val="28"/>
        </w:rPr>
        <w:t>
      Қаланың мемлекеттік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p>
      <w:pPr>
        <w:spacing w:after="0"/>
        <w:ind w:left="0"/>
        <w:jc w:val="both"/>
      </w:pPr>
      <w:r>
        <w:rPr>
          <w:rFonts w:ascii="Times New Roman"/>
          <w:b w:val="false"/>
          <w:i w:val="false"/>
          <w:color w:val="000000"/>
          <w:sz w:val="28"/>
        </w:rPr>
        <w:t>
      3. "ҚР ШҚО Курчатов қаласының білім, дене шынықтыру және спорт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Курчатов қаласы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Курчатов қаласы әкімінің интернет - 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орындалуына бақылау жасау Курчатов қаласы әкімінің орынбасары Н. Т. Қошқарбаевқа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Глазинский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