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1eba" w14:textId="9e91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Шаған кентінің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30 желтоқсандағы № 48/330-VI шешімі. Шығыс Қазақстан облысының Әділет департаментінде 2020 жылғы 22 қаңтарда № 6684 болып тіркелді. Күші жойылды - Шығыс Қазақстан облысы Семей қаласы мәслихатының 2020 жылғы 29желтоқсандағы № 62/455-VI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1-тармағының 1) тармақшасына, Семей қаласы мәслихатының 2019 жылғы 23 желтоқсандағы № 47/310-VІ "Семей қаласының 2020-2022 жылдарға арналған бюджеті туралы" (нормативтік құқықтық актілерді мемлекеттік тіркеу Тізілімінде № 6469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Шаған кентінің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20 939,1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58/427-VI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2020 жылға берілетін субвенция көлемі 17 787,0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48/330-VI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48/330-VI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48/330-VI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