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2be1" w14:textId="cf52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33/219-VI "Приречный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46/301-VI шешімі. Шығыс Қазақстан облысының Әділет департаментінде 2019 жылғы 24 желтоқсанда № 6435 болып тіркелді. Күші жойылды - Шығыс Қазақстан облысы Семей қаласы мәслихатының 2019 жылғы 30 желтоқсандағы № 48/329-VI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6312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33/219-VI "Приречный ауылдық округінің 2019-2021 жылдарға арналған бюджеті туралы" (нормативтік құқықтық актілерді мемлекеттік тіркеу Тізілімінде № 5-2-204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"Приречный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43 075,0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37 440,0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49 380,9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-6 305,9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6 305,9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6 305,9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