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8323" w14:textId="7ed8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33/219-VI "Приречный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22 сәуірдегі № 37/252-VI шешімі. Шығыс Қазақстан облысының Әділет департаментінде 2019 жылғы 6 мамырда № 5923 болып тіркелді. Күші жойылды - Шығыс Қазақстан облысы Семей қаласы мәслихатының 2019 жылғы 30 желтоқсандағы № 48/329-VI шешімімен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33/219-VI "Приречный ауылдық округінің 2019-2021 жылдарға арналған бюджеті туралы" (нормативтік құқықтық актілерді мемлекеттік тіркеу Тізілімінде № 5-2-204 болып тіркелген, 2019 жылғы 28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"Приречный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43 036,0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35 437,0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49 341,9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-6 305,9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6 305,9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6 305,9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37/252-VI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