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85b1" w14:textId="f4a8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33/222-VI "Озерки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22 сәуірдегі № 37/255-VI шешімі. Шығыс Қазақстан облысының Әділет департаментінде 2019 жылғы 6 мамырда № 5920 болып тіркелді. Күші жойылды - Шығыс Қазақстан облысы Семей қаласы мәслихатының 2019 жылғы 30 желтоқсандағы № 48/328-VI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33/222-VI "Озерки ауылдық округінің 2019-2021 жылдарға арналған бюджеті туралы" (нормативтік құқықтық актілерді мемлекеттік тіркеу Тізілімінде № 5-2-203 болып тіркелген, 2019 жылғы 28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"Озерки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38 686,0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34 377,0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44 020,6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-5 334,6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5 334,6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5 334,6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