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efaca" w14:textId="92efa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қаласында және оның әкімшілік бағыныстылығына берілген аумақтарда салық салу объектілерінің орналасқан жерін ескере отырып, аймақтарға бөлу коэффициенттерін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қаласы әкімдігінің 2019 жылғы 28 қарашадағы № 4769 қаулысы. Шығыс Қазақстан облысының Әділет департаментінде 2019 жылғы 19 желтоқсанда № 6410 болып тіркелді. Күші жойылды - Шығыс Қазақстан облысы Өскемен қаласы әкімдігінің 2020 жылғы 23 қарашадағы № 4236 қаулысымен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Өскемен қаласы әкімдігінің 23.11.2020 </w:t>
      </w:r>
      <w:r>
        <w:rPr>
          <w:rFonts w:ascii="Times New Roman"/>
          <w:b w:val="false"/>
          <w:i w:val="false"/>
          <w:color w:val="ff0000"/>
          <w:sz w:val="28"/>
        </w:rPr>
        <w:t>№ 4236</w:t>
      </w:r>
      <w:r>
        <w:rPr>
          <w:rFonts w:ascii="Times New Roman"/>
          <w:b w:val="false"/>
          <w:i w:val="false"/>
          <w:color w:val="ff0000"/>
          <w:sz w:val="28"/>
        </w:rPr>
        <w:t xml:space="preserve"> қаулысымен (01.01.2021 жүзеге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2017 жылғы 25 желтоқсандағы "Салық және бюджетке төленетін басқа да міндетті төлемдер туралы (Салық кодексі)" Кодексінің 529-бабының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Ақпарат және коммуникациялар министрінің 2018 жылғы 12 қарашадағы № 475 "Аймаққа бөлу коэффициентін есептеу әдістемесін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17847 тіркелген), Өскемен қаласының әкімдігі ҚАУЛЫ ЕТЕДІ:</w:t>
      </w:r>
    </w:p>
    <w:bookmarkEnd w:id="1"/>
    <w:bookmarkStart w:name="z8" w:id="2"/>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сай Өскемен қаласында және оның әкімшілік бағыныстылығына берілген аумақтарда салық салу объектілерінің орналасқан жерін ескере отырып, аймақтарға бөлу коэффициенттері бекітілсін.</w:t>
      </w:r>
    </w:p>
    <w:bookmarkEnd w:id="2"/>
    <w:bookmarkStart w:name="z9" w:id="3"/>
    <w:p>
      <w:pPr>
        <w:spacing w:after="0"/>
        <w:ind w:left="0"/>
        <w:jc w:val="both"/>
      </w:pPr>
      <w:r>
        <w:rPr>
          <w:rFonts w:ascii="Times New Roman"/>
          <w:b w:val="false"/>
          <w:i w:val="false"/>
          <w:color w:val="000000"/>
          <w:sz w:val="28"/>
        </w:rPr>
        <w:t>
      2. "Өскемен қаласының экономика және бюджеттік жоспарлау бөлімі" мемлекеттік мекемесі Қазақстан Республикасының заңнамасымен белгіленген тәртіпте:</w:t>
      </w:r>
    </w:p>
    <w:bookmarkEnd w:id="3"/>
    <w:bookmarkStart w:name="z10" w:id="4"/>
    <w:p>
      <w:pPr>
        <w:spacing w:after="0"/>
        <w:ind w:left="0"/>
        <w:jc w:val="both"/>
      </w:pPr>
      <w:r>
        <w:rPr>
          <w:rFonts w:ascii="Times New Roman"/>
          <w:b w:val="false"/>
          <w:i w:val="false"/>
          <w:color w:val="000000"/>
          <w:sz w:val="28"/>
        </w:rPr>
        <w:t>
      1) аймақтық әділет органында осы қаулыны мемлекеттік тіркеуді;</w:t>
      </w:r>
    </w:p>
    <w:bookmarkEnd w:id="4"/>
    <w:bookmarkStart w:name="z11" w:id="5"/>
    <w:p>
      <w:pPr>
        <w:spacing w:after="0"/>
        <w:ind w:left="0"/>
        <w:jc w:val="both"/>
      </w:pPr>
      <w:r>
        <w:rPr>
          <w:rFonts w:ascii="Times New Roman"/>
          <w:b w:val="false"/>
          <w:i w:val="false"/>
          <w:color w:val="000000"/>
          <w:sz w:val="28"/>
        </w:rPr>
        <w:t>
      2) мемлекеттік тіркеуден өткеннен кейін күнтізбелік он күн ішінде осы қаулының көшірмесін ресми жариялауға Өскемен қаласы аумағында таратылатын мерзімді баспа басылымдарына жіберуді;</w:t>
      </w:r>
    </w:p>
    <w:bookmarkEnd w:id="5"/>
    <w:bookmarkStart w:name="z12" w:id="6"/>
    <w:p>
      <w:pPr>
        <w:spacing w:after="0"/>
        <w:ind w:left="0"/>
        <w:jc w:val="both"/>
      </w:pPr>
      <w:r>
        <w:rPr>
          <w:rFonts w:ascii="Times New Roman"/>
          <w:b w:val="false"/>
          <w:i w:val="false"/>
          <w:color w:val="000000"/>
          <w:sz w:val="28"/>
        </w:rPr>
        <w:t>
      3) осы қаулы ресми түрде жарияланған соң Өскемен қаласы әкімдігінің интернет-ресурсына орналастыруын қамтамасыз етсін.</w:t>
      </w:r>
    </w:p>
    <w:bookmarkEnd w:id="6"/>
    <w:bookmarkStart w:name="z13" w:id="7"/>
    <w:p>
      <w:pPr>
        <w:spacing w:after="0"/>
        <w:ind w:left="0"/>
        <w:jc w:val="both"/>
      </w:pPr>
      <w:r>
        <w:rPr>
          <w:rFonts w:ascii="Times New Roman"/>
          <w:b w:val="false"/>
          <w:i w:val="false"/>
          <w:color w:val="000000"/>
          <w:sz w:val="28"/>
        </w:rPr>
        <w:t>
      3. Күші жойылды деп танылсын:</w:t>
      </w:r>
    </w:p>
    <w:bookmarkEnd w:id="7"/>
    <w:bookmarkStart w:name="z14" w:id="8"/>
    <w:p>
      <w:pPr>
        <w:spacing w:after="0"/>
        <w:ind w:left="0"/>
        <w:jc w:val="both"/>
      </w:pPr>
      <w:r>
        <w:rPr>
          <w:rFonts w:ascii="Times New Roman"/>
          <w:b w:val="false"/>
          <w:i w:val="false"/>
          <w:color w:val="000000"/>
          <w:sz w:val="28"/>
        </w:rPr>
        <w:t xml:space="preserve">
      1) Өскемен қаласы әкімдігінің 2018 жылғы 21 маусымдағы № 2766 "Өскемен қаласында және оның әкімшілік бағыныстылығына берілген аумақтарда салық салу объектілерінің орналасқан жерін ескере отырып, аймақтарға бөлу коэффиценттерін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2018 жылғы 10 шілдеде № 5-1-192 тіркелген, 2018 жылғы 19 шілдеде "Дидар", "Рудный Алтай" газеттерінде, 2018 жылғы 17 шілдеде Қазақстан Республикасының нормативтік құқықтық актілерінің эталондық бақылау банкісінде электрондық түрде жарияланған);</w:t>
      </w:r>
    </w:p>
    <w:bookmarkEnd w:id="8"/>
    <w:bookmarkStart w:name="z15" w:id="9"/>
    <w:p>
      <w:pPr>
        <w:spacing w:after="0"/>
        <w:ind w:left="0"/>
        <w:jc w:val="both"/>
      </w:pPr>
      <w:r>
        <w:rPr>
          <w:rFonts w:ascii="Times New Roman"/>
          <w:b w:val="false"/>
          <w:i w:val="false"/>
          <w:color w:val="000000"/>
          <w:sz w:val="28"/>
        </w:rPr>
        <w:t xml:space="preserve">
      2) Өскемен қаласы әкімдігінің 2019 жылғы 15 мамырдағы № 2005 "Өскемен қаласында және оның әкімшілік бағыныстылығына берілген аумақтарда салық салу объектілерінің орналасқан жерін ескере отырып, аймақтарға бөлу коэффиценттерін бекіту туралы" Өскемен қаласы әкімдігінің 2018 жылғы 21 маусымдағы № 2766 қаулысына өзгеріс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2019 жылғы 20 мамырда № 5953 тіркелген, 2019 жылғы 28 мамырда "Мой город" газетінде, 2019 жылғы 27 мамырда Қазақстан Республикасының нормативтік құқықтық актілерінің эталондық бақылау банкісінде электрондық түрде жарияланған).</w:t>
      </w:r>
    </w:p>
    <w:bookmarkEnd w:id="9"/>
    <w:bookmarkStart w:name="z16" w:id="10"/>
    <w:p>
      <w:pPr>
        <w:spacing w:after="0"/>
        <w:ind w:left="0"/>
        <w:jc w:val="both"/>
      </w:pPr>
      <w:r>
        <w:rPr>
          <w:rFonts w:ascii="Times New Roman"/>
          <w:b w:val="false"/>
          <w:i w:val="false"/>
          <w:color w:val="000000"/>
          <w:sz w:val="28"/>
        </w:rPr>
        <w:t>
      4. Осы қаулының орындалуын бақылау Өскемен қаласы әкімінің орынбасары Е.А. Литвиноваға жүктелсін.</w:t>
      </w:r>
    </w:p>
    <w:bookmarkEnd w:id="10"/>
    <w:bookmarkStart w:name="z17" w:id="11"/>
    <w:p>
      <w:pPr>
        <w:spacing w:after="0"/>
        <w:ind w:left="0"/>
        <w:jc w:val="both"/>
      </w:pPr>
      <w:r>
        <w:rPr>
          <w:rFonts w:ascii="Times New Roman"/>
          <w:b w:val="false"/>
          <w:i w:val="false"/>
          <w:color w:val="000000"/>
          <w:sz w:val="28"/>
        </w:rPr>
        <w:t xml:space="preserve">
      5. Осы қаулы қолданысқа 2020 жылдың 1 қаңтарынан жүзеге енгізіледі. </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Өскемен қаласының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Омар</w:t>
            </w:r>
            <w:r>
              <w:rPr>
                <w:rFonts w:ascii="Times New Roman"/>
                <w:b w:val="false"/>
                <w:i w:val="false"/>
                <w:color w:val="000000"/>
                <w:sz w:val="20"/>
              </w:rPr>
              <w:t>
</w:t>
            </w:r>
          </w:p>
        </w:tc>
      </w:tr>
    </w:tbl>
    <w:bookmarkStart w:name="z19" w:id="12"/>
    <w:p>
      <w:pPr>
        <w:spacing w:after="0"/>
        <w:ind w:left="0"/>
        <w:jc w:val="both"/>
      </w:pPr>
      <w:r>
        <w:rPr>
          <w:rFonts w:ascii="Times New Roman"/>
          <w:b w:val="false"/>
          <w:i w:val="false"/>
          <w:color w:val="000000"/>
          <w:sz w:val="28"/>
        </w:rPr>
        <w:t>
      "КЕЛІСІЛДІ":</w:t>
      </w:r>
    </w:p>
    <w:bookmarkEnd w:id="12"/>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Қаржы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министрлігі мемлекеттік кірістер Комитеті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 бойынша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мемлекеттік кірістер Департаментінің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Өскемен қаласы бойынша мемлекеттік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кірістер басқармасы" республикалық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мемлекеттік мекемесінің басшысы</w:t>
            </w:r>
            <w:r>
              <w:rPr>
                <w:rFonts w:ascii="Times New Roman"/>
                <w:b w:val="false"/>
                <w:i w:val="false"/>
                <w:color w:val="000000"/>
                <w:sz w:val="20"/>
              </w:rPr>
              <w:t>
</w:t>
            </w:r>
          </w:p>
        </w:tc>
      </w:tr>
    </w:tbl>
    <w:bookmarkStart w:name="z27" w:id="13"/>
    <w:p>
      <w:pPr>
        <w:spacing w:after="0"/>
        <w:ind w:left="0"/>
        <w:jc w:val="both"/>
      </w:pPr>
      <w:r>
        <w:rPr>
          <w:rFonts w:ascii="Times New Roman"/>
          <w:b w:val="false"/>
          <w:i w:val="false"/>
          <w:color w:val="000000"/>
          <w:sz w:val="28"/>
        </w:rPr>
        <w:t>
       "____"__________2019 жыл</w:t>
      </w:r>
    </w:p>
    <w:bookmarkEnd w:id="13"/>
    <w:tbl>
      <w:tblPr>
        <w:tblW w:w="0" w:type="auto"/>
        <w:tblCellSpacing w:w="0" w:type="auto"/>
        <w:tblBorders>
          <w:top w:val="none"/>
          <w:left w:val="none"/>
          <w:bottom w:val="none"/>
          <w:right w:val="none"/>
          <w:insideH w:val="none"/>
          <w:insideV w:val="none"/>
        </w:tblBorders>
      </w:tblPr>
      <w:tblGrid>
        <w:gridCol w:w="7830"/>
        <w:gridCol w:w="4170"/>
      </w:tblGrid>
      <w:tr>
        <w:trPr>
          <w:trHeight w:val="30" w:hRule="atLeast"/>
        </w:trPr>
        <w:tc>
          <w:tcPr>
            <w:tcW w:w="783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_____________________ </w:t>
            </w:r>
            <w:r>
              <w:rPr>
                <w:rFonts w:ascii="Times New Roman"/>
                <w:b w:val="false"/>
                <w:i w:val="false"/>
                <w:color w:val="000000"/>
                <w:sz w:val="20"/>
              </w:rPr>
              <w:t>
</w:t>
            </w:r>
          </w:p>
        </w:tc>
        <w:tc>
          <w:tcPr>
            <w:tcW w:w="417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Қойшинов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қаласы әкімдігінің </w:t>
            </w:r>
            <w:r>
              <w:br/>
            </w:r>
            <w:r>
              <w:rPr>
                <w:rFonts w:ascii="Times New Roman"/>
                <w:b w:val="false"/>
                <w:i w:val="false"/>
                <w:color w:val="000000"/>
                <w:sz w:val="20"/>
              </w:rPr>
              <w:t xml:space="preserve">2019 жылғы 28 қарашадағы </w:t>
            </w:r>
            <w:r>
              <w:br/>
            </w:r>
            <w:r>
              <w:rPr>
                <w:rFonts w:ascii="Times New Roman"/>
                <w:b w:val="false"/>
                <w:i w:val="false"/>
                <w:color w:val="000000"/>
                <w:sz w:val="20"/>
              </w:rPr>
              <w:t>№ 4769 қаулысына қосымша</w:t>
            </w:r>
          </w:p>
        </w:tc>
      </w:tr>
    </w:tbl>
    <w:bookmarkStart w:name="z30" w:id="14"/>
    <w:p>
      <w:pPr>
        <w:spacing w:after="0"/>
        <w:ind w:left="0"/>
        <w:jc w:val="left"/>
      </w:pPr>
      <w:r>
        <w:rPr>
          <w:rFonts w:ascii="Times New Roman"/>
          <w:b/>
          <w:i w:val="false"/>
          <w:color w:val="000000"/>
        </w:rPr>
        <w:t xml:space="preserve"> Өскемен қаласында және оның әкімшілік бағыныстылығына берілген аумақтарда салық салу объектілерінің орналасқан жерін ескере отырып, аймақтарға бөлу коэффициенттері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
        <w:gridCol w:w="9144"/>
        <w:gridCol w:w="643"/>
        <w:gridCol w:w="710"/>
        <w:gridCol w:w="643"/>
        <w:gridCol w:w="644"/>
      </w:tblGrid>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учаскесі</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Пәтерлердің салық салынатын құнын есептеу үшін аймаққа бөлу коэффициенті</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үйлерге салық салынатын құнын есептеу үшін аймаққа бөлу коэффициенті</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Саяжайлардың салық салынатын құнын есептеу үшін аймаққа бөлу коэффициенті</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Гараждардың салық салынатын құнын есептеу үшін аймаққа бөлу коэффициенті</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 бағалау аймағының N 1 учаскесі: Прохладный массивінен оңтүстік-шығысқа қарай орналасқан саяжайларды қоспағанда, әуежайдан оңтүстікке қарай орналасқан саяжай массивінің аумағы.</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 бағалау аймағының N 2 учаскесі: Үлбі өзенінің жағалауынан Охотская көшесіне дейінгі Ескі Согра массивінің аумағы. Учаскенің шекарасы Охотская көшесінен Вешний тұйық көшесі бойымен солтүстікке қарай Дружинниктер көшесімен қиылысқа дейін, содан кейін Целиноградская көшесімен қиылысқа дейін, Согринская көшесіне дейін өтеді. Әрі қарай Согринская көшесі бойымен Новый подхоз және Старый подхоз тұрғын массивтеріне дейін олардың аумақтарын қосып өтеді. Осы учаскенің құрамына Жаңа Гавань тұрғын массивінің және онымен қатар орналасқан саяжай массивінің, сондай-ақ 10-ұн тарту зауыты тұрғын массивінің маңы кіреді.</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2 бағалау аймағының N 1 учаскесі: Комендантский түбегінің аумағы.</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2 бағалау аймағының N 2 учаскесі: солтүстігінде өнеркәсіп торабымен шектесетін мынадай шекаралардағы қала аумағы: Бажов көшесінен өнеркәсіп кәсіпорны аумағының шекарасы бойымен Нұрсұлтан Назарбаев даңғылына дейін, одан кейін даңғыл бойымен Белинский көшесінің қиылысына дейін, Михаэлис көшесінің қиылысына дейін, әрі қарай Алматинская көшесіне дейін. Сосын солтүстік-шығысқа қарай Шәкәрім даңғылына дейін, Шәкәрім даңғылы бойымен Красин көшесінің қиылысына дейін, Саратов тұйық көшесіне дейін, көп қабатты тұрғын-үй құрылысын қоспағанда Роза Люксембург көшесі және Тихая көшелеріне дейін. Әрі қарай шекара Үлбі өзенінің сол жағалауы бойымен Абай даңғылына дейін, одан әрі оңтүстікке қарай Тракторная көшесінің қиылысына дейін және соның бойымен өнеркәсіп торабына дейін өтеді.</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2 бағалау аймағының N 3 учаскесі: Прохладный массивінің аумағы, сондай-ақ жеке сектор ауданы. Бағалау аймағының шекарасы 2-Паровозный тұйық көшесі бойымен Деповская көшесіне дейін, содан кейін 1-Паровозная тұйық көшесімен қиылысқа дейін, Элеваторная көшесіне дейін, соның бойымен Грейдерная көшесі мен Вытяжной тұйық көшесіне дейін, әрі қарай Нефтяная көшесі бойымен Западная көшесіне және Нұрсұлтан Назарбаев даңғылына дейін өтеді. Әрі қарай Нұрсұлтан Назарбаев даңғылы бойымен Мостовая көшесіне дейін, Сафонов көшесі бойымен Гурьевская көшесіне дейін, одан әрі Целинный тұйық көшесі бойымен Пограничная көшесіне дейін және Ертіс өзенінің бойымен өтеді. Әрі қарай бағалау аймағының шекарасы Ертіс өзенінің оң жағалауы бойымен әуежайдан оңтүстікке қарай орналасқан саяжай массивіне және Прохладный ауданына дейін өтеді.</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2 бағалау аймағының N 4 учаскесі: Защита тұрғын ауданының аумағы және оңтүстік-шығыс жағынан өнеркәсіп торабының аумағы.</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 бағалау аймағының N 1 учаскесі: Жаңа Согра тұрғын ауданының аумағы Охотская (Согринская) көшесінің Вешний тұйық көшесіне дейінгі, Егоров көшесіне дейінгі, Менделеев көшесіне дейінгі шекараларда, көп қабатты құрылысты қоса ала отырып.</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 бағалау аймағының N 2 учаскесі: Мирный кентінен солтүстік-батысқа қарай орналасқан саяжай массивінің аумағы.</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 бағалау аймағының N 3 учаскесі: Мирный кентінен оңтүстік-батысқа қарай орналасқан саяжай массивінің аумағы.</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 бағалау аймағының N 4 учаскесі: Ертіс өзенінің оң жағалауындағы Аблакетка тұрғын массивінен оңтүстікке қарай орналасқан саяжай массивінің аумағы және "Өскемен конденсаторлық зауыты" жауапкершілігі шектеулі серіктестіктің аумағы.</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 бағалау аймағының N 5 учаскесі: Әуежай және Кірпіш зауыты маңындағы тұрғын массивтердің аумақтары.</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4 бағалау аймағының N 1 учаскесі: Мирный тұрғын массивінің аумағы және "Востокмашзавод" акционерлік қоғамының аумағы. Учаскенің шекарасы Нұрсұлтан Назарбаев даңғылы бойымен Гагарин желекжолымен қиылысқа дейін, Металлург саябағы бойымен, оның аумағын қоспай, Виноградов көшесіне дейін, одан ары соның бойымен Белинский көшесімен қиылысқа дейін, әрі қарай Михаэлис көшесі бойымен Алматинская көшесіне дейін, 30-Гвардиялық дивизия көшесіне дейін, Карбышев көшесіне дейін, содан кейін Ертіс өзенінің оң жағалауы бойымен Актюбинская көшесіне, саяжай массивінің бойымен Дружба көшесіне дейін, Целинная көшесіне дейін, жеке сектор бойымен Сафонов көшесіне дейін және Лопатинский тұйық көшесі бойымен Нұрсұлтан Назарбаев даңғылына дейін.</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4 бағалау аймағының N 2 учаскесі: Красин атындағы кенттің аумағы, гараж кооперативтері және басқа объектілер.</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4 бағалау аймағының N 3 учаскесі: Аблакетка тұрғын массивінің солтүстік-шығыс бөлігінің жеке тұрғын үй құрылысы аумағы Северная көшесінің шегінде, сондай-ақ Лесхоз маңындағы саяжай массивтері.</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5 бағалау аймағының N 1 учаскесі: Ертіс өзенінің сол жағалауының аумағы Иртышская өзенінің шекарасында Қаныш Сәтпаев атындағы даңғылмен қиылысқа дейін, 14-тұрғын ауданға дейін (ЖМК маңы), Металлург кенті шекарасының бойымен Прииртышская көшесіне дейін, әрі қарай Ертіс өзенінің сол жағалауы бойы.</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5 бағалау аймағының N 2 учаскесі: қаланың солтүстік-шығыс бөлігіндегі өнеркәсіп кәсіпорынының және Согринская көшесіне, Егоров көшелерінің шекараларындағы саяжай массивінің аумағы, соның бойымен Менделеев көшесіне және Вешний тұйық көшесіне дейін.</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5 бағалау аймағының N 3 учаскесі: Мыза көшесінен Үлбі өзенінің жағалауына дейінгі шекарада Шмелев лог тұрғын массивінің аумағы.</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5 бағалау аймағының N 4 учаскесі: теміржолдан оңтүстікке қарай орналасқан өнеркәсіп объектілерінің аумағы Деповская көшесінен 1-Паровозный тұйық көшесіне, Нефтяная көшесіне дейінгі шекараларда барлық объектілерімен теміржол тармағын қосқандағы аумағы.</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5 бағалау аймағының N 5 учаскесі: Ертіс өзенінің оң жағалауынан Лесозавод массивінен шығысқа қарай орналасқан саяжай массивіне дейінгі Лесозавод тұрғын массивінің аумағы.</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6 бағалау аймағының N 1 учаскесі: "Өскемен арматуралық зауыты" акционерлік қоғамының маңындағы өндірістік объектілердің аумағы, тұндырғыштар аумақтары, Загородный кенті және Ескі Согра массивінен солтүстік-батысқа қарай орналасқан саяжай массиві.</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6 бағалау аймағының N 2 учаскесі: 14-тұрғын ауданы тұрғын массивінің аумағы (ЖМК маңы), 23-тұрғын ауданы, саяжай массивтері.</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6 бағалау аймағының N 3 учаскесі: Северная көшесінен, саяжай массивінен Ертіс өзенінің оң жағалауына дейінгі шекарадағы Аблакетка массивінің аумағы.</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7 бағалау аймағының N 1 учаскесі: Металлург кенті және Үлбі кентінің, Ертіс өзенінің сол жағалауына дейінгі аумақтар. Аталған учаскеге саяжай массиві кірмейді.</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7 бағалау аймағының N 2 учаскесі: Солтүстік өнеркәсіп торабының аумағы.</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8 бағалау аймағының N 1 учаскесі: Е.П. Славский атындағы жағалаудың шекарасындағы Стрелка шағын ауданы, Александр Протозанов есіміндегі көшеге дейін, Мыза көшесіне дейін қаланың орталық бөлігінің аумағы. Әрі қарай Новаторлар көшесі бойымен Қабанбай батыр есіміндегі көше бойымен Ертіс өзенінің оң жағалауы бойымен Е.П. Славский атындағы жағалауға дейін.</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8 бағалау аймағының N 2 учаскесі: Спорт сарайының маңындағы қаланың орталық бөлігі, Абай даңғылынан Космическая көшесіне дейінгі аумақ, Шәкәрім даңғылынан Красин көшесіне дейін,  Үлбі өзенінің сол жағалауына дейін. Әрі қарай учаскенің шекарасы жағалау бойымен Астана көшесіне дейін, Студенттер қалашығының аумағын қоса алғанда.</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Меновное а.</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Ново–Троицкое а.</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Ново–Явленка а.</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Ново–Ахмирово а.</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Ахмирово а.</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Самсоновка а.</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Прудхоз а.</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