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d258" w14:textId="593d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27 желтоқсандағы № 38/2-VI "Өскемен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20 қыркүйектегі № 48/2-VI шешімі. Шығыс Қазақстан облысының Әділет департаментінде 2019 жылғы 28 қыркүйекте № 6176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2019 жылғы 10 қыркүйектегі № 33/346-VI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6166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27 желтоқсандағы № 38/2-VI "Өскемен қаласының 2019-2021 жылдарға арналған бюджеті туралы" (Нормативтік құқықтық актілерді мемлекеттік тіркеу тізілімінде 5-1-207 нөмірімен тіркелген, Қазақстан Республикасының нормативтік құқықтық актілерінің электрондық түрдегі эталондық бақылау банкінде 2019 жылғы 16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67 133 029,7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22 241 665,7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568 220,7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5 579 434,4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38 743 708,9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72 732 103,4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-300 000,0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300 000,0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842 063,0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847 286,0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5 223,0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-6 141 136,7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6 141 136,7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11 716 283,8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5 577 690,4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2 543,3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2019 жылғы 10 қыркүйектегі № 33/346-VI "2019-2021 жылдарға арналған облыстық бюджет туралы" Шығыс Қазақстан облыстық мәслихатының 2018 жылғы 13 желтоқсандағы № 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6166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кірістерді бөлу нормативтері атқарылуға алынсын: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28,7 %;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28,7 %.";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2019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67 133 029,7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22 241 665,7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9 031 543,9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9 031 543,9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5 591 676,8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5 591 676,8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1 806 317,0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568 220,7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360 740,7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360 740,7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5 579 434,4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5 305 434,4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5 305 434,4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38 743 708,9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72 732 103,4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856 887,0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33 601,6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240 467,5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234 015,1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134 965,4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116 161,7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150 100,0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141 775,5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114 132,6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19 646 336,2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17 051 042,8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10 914 171,3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462 884,0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780 668,0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1 998 447,0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2 318 692,0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350 347,7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126 298,1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2 403 921,7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3 065 857,7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3 022 501,7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94 239,0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585 978,2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945 321,0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527 676,9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292 226,4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148 365,1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103 259,0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145 341,2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36 511 145,1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5 186 088,0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182 606,2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85 062,8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729 619,6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1 854 202,4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324 032,4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634 655,0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1 283 933,6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31 270 190,0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12 469 763,8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17 826 688,0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177 055,5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419 826,7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54 867,1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49 586,6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964 611,8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306 279,1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75 347,9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27 832,9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153 771,0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312 404,9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25 885,1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59 118,1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130 156,1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83 255,8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95 501,8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23 344,9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206 757,3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176 240,4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175 740,4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9 114 189,2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9 049 503,1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5 712 296,7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1 882 206,4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64 686,1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1 355 132,1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563 824,0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684 866,8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842 063,0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847 286,0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-6 141 136,7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6 141 136,7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11 716 283,8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5 577 690,4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