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b9ce" w14:textId="72eb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17 мамырдағы № 30/8-VІ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31 мамырдағы № 44/2-VI шешімі. Шығыс Қазақстан облысының Әділет департаментінде 2019 жылғы 7 маусымда № 5995 болып тіркелді. Күші жойылды - Шығыс Қазақстан облысы Өскемен қалалық мәслихатының 2020 жылғы 9 сәуірдегі № 54/10-VI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09.04.2020 № 54/10-VI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17 мамырдағы № 30/8-VІ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5641 болып тіркелген, Қазақстан Республикасы нормативтік құқықтық актілерінің электрондық түрдегі эталондық бақылау банкінде 2018 жылғы 11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көпбалалық және/немесе отбасында Өскемен қаласының мектепке дейінгі ұйымдарына баратын ерекше білім беру қажеттіліктері бар балалардың болуы.";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3), 6) және 8) тармақшалар келесі редакцияда жазылсын: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арнаулы білім беру ұйымдарында, ерекше режимде ұстайтын білім беру ұйымдарында жүрген кәмелетке толмағандар;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мәні бар аурулардың және айналадағыларға қауіп төндіретін аурулардың салдарынан тыныс-тіршілігі шектелген адамдар;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бейімсіздікке және әлеуметтік депривацияға алып келген қатыгездікке ұшыраған адамдар;";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14) тармақшамен толықтырылсын: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мектепке дейінгі ұйымдарға баратын көпбалалы отбасылардағы балалар және ерекше білім беру қажеттіліктері бар балалар.";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алынып тасталсын.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