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7a50" w14:textId="a957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коэффициенттерін бекіту туралы" Өскемен қаласы әкімдігінің 2018 жылғы 21 маусымдағы № 2766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2019 жылғы 15 мамырдағы № 2005 қаулысы. Шығыс Қазақстан облысының Әділет департаментінде 2019 жылғы 20 мамырда № 5953 болып тіркелді. Күші жойылды - Шығыс Қазақстан облысы Өскемен қаласы әкімдігінің 2019 жылғы 28 қарашадағы № 4769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қаласы әкімдігінің 28.11.2019 </w:t>
      </w:r>
      <w:r>
        <w:rPr>
          <w:rFonts w:ascii="Times New Roman"/>
          <w:b w:val="false"/>
          <w:i w:val="false"/>
          <w:color w:val="ff0000"/>
          <w:sz w:val="28"/>
        </w:rPr>
        <w:t>№ 4769</w:t>
      </w:r>
      <w:r>
        <w:rPr>
          <w:rFonts w:ascii="Times New Roman"/>
          <w:b w:val="false"/>
          <w:i w:val="false"/>
          <w:color w:val="ff0000"/>
          <w:sz w:val="28"/>
        </w:rPr>
        <w:t xml:space="preserve"> қаулысымен (01.01.2020 жүзеге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Өскемен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коэффициенттерін бекіту туралы" 2018 жылғы 21 маусымдағы № 2766 Өскемен қаласы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5-1-192 тіркелген, 2018 жылғы 17 шілдеде Қазақстан Республикасының нормативтік құқықтық актілерінің Эталондық бақылау банкісінде электрондық түрде, 2018 жылғы 19 шілдеде "Дидар", "Рудный Алтай" газеттерінде жарияланған)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кіріспесіндегі</w:t>
      </w:r>
      <w:r>
        <w:rPr>
          <w:rFonts w:ascii="Times New Roman"/>
          <w:b w:val="false"/>
          <w:i w:val="false"/>
          <w:color w:val="000000"/>
          <w:sz w:val="28"/>
        </w:rPr>
        <w:t xml:space="preserve"> "Аймаққа бөлу коэффицентін есептеу Әдістемесін бекіту туралы" Қазақстан Республикасы Инвестициялар және даму министрінің 2016 жылғы 22 қаңтардағы № 55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13285 болып тіркелген)" сөздері "Аймаққа бөлу коэффициентін есептеу Әдістемесін бекіту туралы" Қазақстан Республикасы Ақпарат және коммуникациялар министрінің 2018 жылғы 12 қарашадағы № 475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17847 болып тіркелген)" сөздерімен ауыстырылсын.</w:t>
      </w:r>
    </w:p>
    <w:bookmarkEnd w:id="3"/>
    <w:bookmarkStart w:name="z10" w:id="4"/>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4"/>
    <w:bookmarkStart w:name="z11" w:id="5"/>
    <w:p>
      <w:pPr>
        <w:spacing w:after="0"/>
        <w:ind w:left="0"/>
        <w:jc w:val="both"/>
      </w:pPr>
      <w:r>
        <w:rPr>
          <w:rFonts w:ascii="Times New Roman"/>
          <w:b w:val="false"/>
          <w:i w:val="false"/>
          <w:color w:val="000000"/>
          <w:sz w:val="28"/>
        </w:rPr>
        <w:t>
      1) аймақтық әділет органында осы қаулыны мемлекеттік тіркеуді;</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 шығару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7"/>
    <w:bookmarkStart w:name="z14" w:id="8"/>
    <w:p>
      <w:pPr>
        <w:spacing w:after="0"/>
        <w:ind w:left="0"/>
        <w:jc w:val="both"/>
      </w:pPr>
      <w:r>
        <w:rPr>
          <w:rFonts w:ascii="Times New Roman"/>
          <w:b w:val="false"/>
          <w:i w:val="false"/>
          <w:color w:val="000000"/>
          <w:sz w:val="28"/>
        </w:rPr>
        <w:t>
      4) осы қаулы ресми түрде жарияланған соң Өскемен қаласы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Е.А. Литвиноваға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Қаржы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мемлекеттік кірістер Комитеті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бойынша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мемлекеттік кірістер Департаментінің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 бойынша мемлекеттік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кірістер басқармасы" республикалық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"____"__________2019 жыл</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Қойшинов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