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0095" w14:textId="9600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жерлеудің және зираттарды күтіп ұстау ісін ұйымдастырудың қағидаларын бекіту туралы</w:t>
      </w:r>
    </w:p>
    <w:p>
      <w:pPr>
        <w:spacing w:after="0"/>
        <w:ind w:left="0"/>
        <w:jc w:val="both"/>
      </w:pPr>
      <w:r>
        <w:rPr>
          <w:rFonts w:ascii="Times New Roman"/>
          <w:b w:val="false"/>
          <w:i w:val="false"/>
          <w:color w:val="000000"/>
          <w:sz w:val="28"/>
        </w:rPr>
        <w:t>Шығыс Қазақстан облыстық мәслихатының 2019 жылғы 13 желтоқсандағы № 35/404-VI шешімі. Шығыс Қазақстан облысының Әділет департаментінде 2019 жылғы 26 желтоқсанда № 6454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2-8-тармағына</w:t>
      </w:r>
      <w:r>
        <w:rPr>
          <w:rFonts w:ascii="Times New Roman"/>
          <w:b w:val="false"/>
          <w:i w:val="false"/>
          <w:color w:val="000000"/>
          <w:sz w:val="28"/>
        </w:rPr>
        <w:t xml:space="preserve">, Қазақстан Республикасы Ұлттық экономика министрінің 2019 жылғы 31 мамырдағы № 48 "Жерлеудің және зираттарды күтіп ұстау ісін ұйымдастырудың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сәйкес, Шығыс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Шығыс Қазақстан облысында жерлеудің және зираттардыкүтіп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w:t>
            </w:r>
          </w:p>
          <w:p>
            <w:pPr>
              <w:spacing w:after="20"/>
              <w:ind w:left="20"/>
              <w:jc w:val="both"/>
            </w:pPr>
          </w:p>
          <w:p>
            <w:pPr>
              <w:spacing w:after="20"/>
              <w:ind w:left="20"/>
              <w:jc w:val="both"/>
            </w:pPr>
            <w:r>
              <w:rPr>
                <w:rFonts w:ascii="Times New Roman"/>
                <w:b w:val="false"/>
                <w:i/>
                <w:color w:val="000000"/>
                <w:sz w:val="20"/>
              </w:rPr>
              <w:t xml:space="preserve">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35/404-VI шешіміне қосымша</w:t>
            </w:r>
          </w:p>
        </w:tc>
      </w:tr>
    </w:tbl>
    <w:bookmarkStart w:name="z6" w:id="2"/>
    <w:p>
      <w:pPr>
        <w:spacing w:after="0"/>
        <w:ind w:left="0"/>
        <w:jc w:val="left"/>
      </w:pPr>
      <w:r>
        <w:rPr>
          <w:rFonts w:ascii="Times New Roman"/>
          <w:b/>
          <w:i w:val="false"/>
          <w:color w:val="000000"/>
        </w:rPr>
        <w:t xml:space="preserve"> Шығыс Қазақстан облысында жерлеудің және зираттарды күтіп ұстау ісін ұйымдастырудың қағидалары</w:t>
      </w:r>
    </w:p>
    <w:bookmarkEnd w:id="2"/>
    <w:p>
      <w:pPr>
        <w:spacing w:after="0"/>
        <w:ind w:left="0"/>
        <w:jc w:val="both"/>
      </w:pPr>
      <w:r>
        <w:rPr>
          <w:rFonts w:ascii="Times New Roman"/>
          <w:b w:val="false"/>
          <w:i w:val="false"/>
          <w:color w:val="ff0000"/>
          <w:sz w:val="28"/>
        </w:rPr>
        <w:t xml:space="preserve">
      Ескерту. Қағидалары жаңа редакцияда - Шығыс Қазақстан облыстық мәслихатының 09.04.2025 </w:t>
      </w:r>
      <w:r>
        <w:rPr>
          <w:rFonts w:ascii="Times New Roman"/>
          <w:b w:val="false"/>
          <w:i w:val="false"/>
          <w:color w:val="ff0000"/>
          <w:sz w:val="28"/>
        </w:rPr>
        <w:t>№ 20/170-VIII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3"/>
    <w:p>
      <w:pPr>
        <w:spacing w:after="0"/>
        <w:ind w:left="0"/>
        <w:jc w:val="left"/>
      </w:pPr>
      <w:r>
        <w:rPr>
          <w:rFonts w:ascii="Times New Roman"/>
          <w:b/>
          <w:i w:val="false"/>
          <w:color w:val="000000"/>
        </w:rPr>
        <w:t xml:space="preserve"> 1-тарау. Жалпы ережелер</w:t>
      </w:r>
    </w:p>
    <w:bookmarkEnd w:id="3"/>
    <w:bookmarkStart w:name="z14" w:id="4"/>
    <w:p>
      <w:pPr>
        <w:spacing w:after="0"/>
        <w:ind w:left="0"/>
        <w:jc w:val="both"/>
      </w:pPr>
      <w:r>
        <w:rPr>
          <w:rFonts w:ascii="Times New Roman"/>
          <w:b w:val="false"/>
          <w:i w:val="false"/>
          <w:color w:val="000000"/>
          <w:sz w:val="28"/>
        </w:rPr>
        <w:t xml:space="preserve">
      1. Осы Шығыс Қазақстан облысында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1-16) тармақшасына сәйкес әзірленді және жерлеу мен зираттарды күтіп ұстау ісін ұйымдастырудың тәртібін айқындайды.</w:t>
      </w:r>
    </w:p>
    <w:bookmarkEnd w:id="4"/>
    <w:bookmarkStart w:name="z15" w:id="5"/>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bookmarkEnd w:id="5"/>
    <w:bookmarkStart w:name="z16" w:id="6"/>
    <w:p>
      <w:pPr>
        <w:spacing w:after="0"/>
        <w:ind w:left="0"/>
        <w:jc w:val="both"/>
      </w:pPr>
      <w:r>
        <w:rPr>
          <w:rFonts w:ascii="Times New Roman"/>
          <w:b w:val="false"/>
          <w:i w:val="false"/>
          <w:color w:val="000000"/>
          <w:sz w:val="28"/>
        </w:rPr>
        <w:t>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w:t>
      </w:r>
      <w:r>
        <w:rPr>
          <w:rFonts w:ascii="Times New Roman"/>
          <w:b w:val="false"/>
          <w:i w:val="false"/>
          <w:color w:val="000000"/>
          <w:sz w:val="28"/>
        </w:rPr>
        <w:t>ҚР ҚЖ 3.02-141-2014</w:t>
      </w:r>
      <w:r>
        <w:rPr>
          <w:rFonts w:ascii="Times New Roman"/>
          <w:b w:val="false"/>
          <w:i w:val="false"/>
          <w:color w:val="000000"/>
          <w:sz w:val="28"/>
        </w:rPr>
        <w:t>) айқындалады.</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8"/>
    <w:bookmarkStart w:name="z19" w:id="9"/>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9"/>
    <w:bookmarkStart w:name="z20" w:id="10"/>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10"/>
    <w:bookmarkStart w:name="z21" w:id="11"/>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11"/>
    <w:bookmarkStart w:name="z22" w:id="12"/>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2"/>
    <w:bookmarkStart w:name="z23" w:id="13"/>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13"/>
    <w:bookmarkStart w:name="z24" w:id="14"/>
    <w:p>
      <w:pPr>
        <w:spacing w:after="0"/>
        <w:ind w:left="0"/>
        <w:jc w:val="both"/>
      </w:pPr>
      <w:r>
        <w:rPr>
          <w:rFonts w:ascii="Times New Roman"/>
          <w:b w:val="false"/>
          <w:i w:val="false"/>
          <w:color w:val="000000"/>
          <w:sz w:val="28"/>
        </w:rPr>
        <w:t>
      3.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4"/>
    <w:bookmarkStart w:name="z25" w:id="15"/>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bookmarkEnd w:id="15"/>
    <w:bookmarkStart w:name="z26" w:id="16"/>
    <w:p>
      <w:pPr>
        <w:spacing w:after="0"/>
        <w:ind w:left="0"/>
        <w:jc w:val="both"/>
      </w:pPr>
      <w:r>
        <w:rPr>
          <w:rFonts w:ascii="Times New Roman"/>
          <w:b w:val="false"/>
          <w:i w:val="false"/>
          <w:color w:val="000000"/>
          <w:sz w:val="28"/>
        </w:rPr>
        <w:t>
      Ауданның (облыстық маңызы бар қаланың) әкімдігі:</w:t>
      </w:r>
    </w:p>
    <w:bookmarkEnd w:id="16"/>
    <w:bookmarkStart w:name="z27" w:id="17"/>
    <w:p>
      <w:pPr>
        <w:spacing w:after="0"/>
        <w:ind w:left="0"/>
        <w:jc w:val="both"/>
      </w:pPr>
      <w:r>
        <w:rPr>
          <w:rFonts w:ascii="Times New Roman"/>
          <w:b w:val="false"/>
          <w:i w:val="false"/>
          <w:color w:val="000000"/>
          <w:sz w:val="28"/>
        </w:rPr>
        <w:t>
      зиратқа арналған жер учаскелерін есепке алу деректерін (мәліметтерін) жинақтауды және тіркеуді ұйымдастырады;</w:t>
      </w:r>
    </w:p>
    <w:bookmarkEnd w:id="17"/>
    <w:bookmarkStart w:name="z28" w:id="18"/>
    <w:p>
      <w:pPr>
        <w:spacing w:after="0"/>
        <w:ind w:left="0"/>
        <w:jc w:val="both"/>
      </w:pPr>
      <w:r>
        <w:rPr>
          <w:rFonts w:ascii="Times New Roman"/>
          <w:b w:val="false"/>
          <w:i w:val="false"/>
          <w:color w:val="000000"/>
          <w:sz w:val="28"/>
        </w:rPr>
        <w:t>
      жерлеу, зират қорымдарын күтіп ұстау және оларға қызмет көрсету жөніндегі шарт талаптарының сақталуын бақылауды жүзеге асырады;</w:t>
      </w:r>
    </w:p>
    <w:bookmarkEnd w:id="18"/>
    <w:bookmarkStart w:name="z29" w:id="19"/>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bookmarkEnd w:id="19"/>
    <w:bookmarkStart w:name="z30" w:id="20"/>
    <w:p>
      <w:pPr>
        <w:spacing w:after="0"/>
        <w:ind w:left="0"/>
        <w:jc w:val="both"/>
      </w:pPr>
      <w:r>
        <w:rPr>
          <w:rFonts w:ascii="Times New Roman"/>
          <w:b w:val="false"/>
          <w:i w:val="false"/>
          <w:color w:val="000000"/>
          <w:sz w:val="28"/>
        </w:rPr>
        <w:t>
      Облыстық маңызы бар қаланың, аудандық маңызы бар қаланың, кенттің, ауылдың, ауылдық округтің әкімі зираттарға арналған жер учаскелерін есепке алуды және тіркеуді есепке алу журналдарының негізінде жүргізеді.</w:t>
      </w:r>
    </w:p>
    <w:bookmarkEnd w:id="20"/>
    <w:bookmarkStart w:name="z31" w:id="21"/>
    <w:p>
      <w:pPr>
        <w:spacing w:after="0"/>
        <w:ind w:left="0"/>
        <w:jc w:val="both"/>
      </w:pPr>
      <w:r>
        <w:rPr>
          <w:rFonts w:ascii="Times New Roman"/>
          <w:b w:val="false"/>
          <w:i w:val="false"/>
          <w:color w:val="000000"/>
          <w:sz w:val="28"/>
        </w:rPr>
        <w:t xml:space="preserve">
      4.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21"/>
    <w:bookmarkStart w:name="z32" w:id="22"/>
    <w:p>
      <w:pPr>
        <w:spacing w:after="0"/>
        <w:ind w:left="0"/>
        <w:jc w:val="both"/>
      </w:pPr>
      <w:r>
        <w:rPr>
          <w:rFonts w:ascii="Times New Roman"/>
          <w:b w:val="false"/>
          <w:i w:val="false"/>
          <w:color w:val="000000"/>
          <w:sz w:val="28"/>
        </w:rPr>
        <w:t>
      5. Жерлеу зират қорымы әкімшілігі жүргізетін есепке алу журналында тіркеледі.</w:t>
      </w:r>
    </w:p>
    <w:bookmarkEnd w:id="22"/>
    <w:bookmarkStart w:name="z33" w:id="23"/>
    <w:p>
      <w:pPr>
        <w:spacing w:after="0"/>
        <w:ind w:left="0"/>
        <w:jc w:val="both"/>
      </w:pPr>
      <w:r>
        <w:rPr>
          <w:rFonts w:ascii="Times New Roman"/>
          <w:b w:val="false"/>
          <w:i w:val="false"/>
          <w:color w:val="000000"/>
          <w:sz w:val="28"/>
        </w:rPr>
        <w:t>
      6. Есепке алу журналында мынадай мәліметтер қамтылады:</w:t>
      </w:r>
    </w:p>
    <w:bookmarkEnd w:id="23"/>
    <w:bookmarkStart w:name="z34" w:id="24"/>
    <w:p>
      <w:pPr>
        <w:spacing w:after="0"/>
        <w:ind w:left="0"/>
        <w:jc w:val="both"/>
      </w:pPr>
      <w:r>
        <w:rPr>
          <w:rFonts w:ascii="Times New Roman"/>
          <w:b w:val="false"/>
          <w:i w:val="false"/>
          <w:color w:val="000000"/>
          <w:sz w:val="28"/>
        </w:rPr>
        <w:t>
      жерлеу жылы, айы, күні;</w:t>
      </w:r>
    </w:p>
    <w:bookmarkEnd w:id="24"/>
    <w:bookmarkStart w:name="z35" w:id="25"/>
    <w:p>
      <w:pPr>
        <w:spacing w:after="0"/>
        <w:ind w:left="0"/>
        <w:jc w:val="both"/>
      </w:pPr>
      <w:r>
        <w:rPr>
          <w:rFonts w:ascii="Times New Roman"/>
          <w:b w:val="false"/>
          <w:i w:val="false"/>
          <w:color w:val="000000"/>
          <w:sz w:val="28"/>
        </w:rPr>
        <w:t>
      зираттың (қабірдің) нөмірі;</w:t>
      </w:r>
    </w:p>
    <w:bookmarkEnd w:id="25"/>
    <w:bookmarkStart w:name="z36" w:id="26"/>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26"/>
    <w:bookmarkStart w:name="z37" w:id="27"/>
    <w:p>
      <w:pPr>
        <w:spacing w:after="0"/>
        <w:ind w:left="0"/>
        <w:jc w:val="both"/>
      </w:pPr>
      <w:r>
        <w:rPr>
          <w:rFonts w:ascii="Times New Roman"/>
          <w:b w:val="false"/>
          <w:i w:val="false"/>
          <w:color w:val="000000"/>
          <w:sz w:val="28"/>
        </w:rPr>
        <w:t>
      туған және қайтыс болған күні;</w:t>
      </w:r>
    </w:p>
    <w:bookmarkEnd w:id="27"/>
    <w:bookmarkStart w:name="z38" w:id="28"/>
    <w:p>
      <w:pPr>
        <w:spacing w:after="0"/>
        <w:ind w:left="0"/>
        <w:jc w:val="both"/>
      </w:pPr>
      <w:r>
        <w:rPr>
          <w:rFonts w:ascii="Times New Roman"/>
          <w:b w:val="false"/>
          <w:i w:val="false"/>
          <w:color w:val="000000"/>
          <w:sz w:val="28"/>
        </w:rPr>
        <w:t>
      өлімнің себебі;</w:t>
      </w:r>
    </w:p>
    <w:bookmarkEnd w:id="28"/>
    <w:bookmarkStart w:name="z39" w:id="29"/>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29"/>
    <w:bookmarkStart w:name="z40" w:id="30"/>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30"/>
    <w:bookmarkStart w:name="z41" w:id="31"/>
    <w:p>
      <w:pPr>
        <w:spacing w:after="0"/>
        <w:ind w:left="0"/>
        <w:jc w:val="both"/>
      </w:pPr>
      <w:r>
        <w:rPr>
          <w:rFonts w:ascii="Times New Roman"/>
          <w:b w:val="false"/>
          <w:i w:val="false"/>
          <w:color w:val="000000"/>
          <w:sz w:val="28"/>
        </w:rPr>
        <w:t>
      7. Жақын туыстарының, сондай-ақ жұбайының (зайыбының) жазбаша өтініші бойынша жергілікті атқарушы органға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31"/>
    <w:bookmarkStart w:name="z42" w:id="32"/>
    <w:p>
      <w:pPr>
        <w:spacing w:after="0"/>
        <w:ind w:left="0"/>
        <w:jc w:val="both"/>
      </w:pPr>
      <w:r>
        <w:rPr>
          <w:rFonts w:ascii="Times New Roman"/>
          <w:b w:val="false"/>
          <w:i w:val="false"/>
          <w:color w:val="000000"/>
          <w:sz w:val="28"/>
        </w:rPr>
        <w:t>
      8.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2"/>
    <w:bookmarkStart w:name="z43" w:id="33"/>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End w:id="33"/>
    <w:bookmarkStart w:name="z44" w:id="34"/>
    <w:p>
      <w:pPr>
        <w:spacing w:after="0"/>
        <w:ind w:left="0"/>
        <w:jc w:val="both"/>
      </w:pPr>
      <w:r>
        <w:rPr>
          <w:rFonts w:ascii="Times New Roman"/>
          <w:b w:val="false"/>
          <w:i w:val="false"/>
          <w:color w:val="000000"/>
          <w:sz w:val="28"/>
        </w:rPr>
        <w:t>
      10. Мынадай:</w:t>
      </w:r>
    </w:p>
    <w:bookmarkEnd w:id="34"/>
    <w:bookmarkStart w:name="z45" w:id="35"/>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35"/>
    <w:bookmarkStart w:name="z46" w:id="36"/>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bookmarkEnd w:id="36"/>
    <w:bookmarkStart w:name="z47" w:id="37"/>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End w:id="37"/>
    <w:bookmarkStart w:name="z48" w:id="38"/>
    <w:p>
      <w:pPr>
        <w:spacing w:after="0"/>
        <w:ind w:left="0"/>
        <w:jc w:val="both"/>
      </w:pPr>
      <w:r>
        <w:rPr>
          <w:rFonts w:ascii="Times New Roman"/>
          <w:b w:val="false"/>
          <w:i w:val="false"/>
          <w:color w:val="000000"/>
          <w:sz w:val="28"/>
        </w:rPr>
        <w:t>
      11. Қабірлерді жобалау және салу:</w:t>
      </w:r>
    </w:p>
    <w:bookmarkEnd w:id="38"/>
    <w:bookmarkStart w:name="z49" w:id="39"/>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39"/>
    <w:bookmarkStart w:name="z50" w:id="40"/>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40"/>
    <w:bookmarkStart w:name="z51" w:id="41"/>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41"/>
    <w:bookmarkStart w:name="z52" w:id="42"/>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2"/>
    <w:bookmarkStart w:name="z53" w:id="43"/>
    <w:p>
      <w:pPr>
        <w:spacing w:after="0"/>
        <w:ind w:left="0"/>
        <w:jc w:val="both"/>
      </w:pPr>
      <w:r>
        <w:rPr>
          <w:rFonts w:ascii="Times New Roman"/>
          <w:b w:val="false"/>
          <w:i w:val="false"/>
          <w:color w:val="000000"/>
          <w:sz w:val="28"/>
        </w:rPr>
        <w:t>
      12. Жерлеу орындарын абаттандыру және оларды күтіп-ұстау:</w:t>
      </w:r>
    </w:p>
    <w:bookmarkEnd w:id="43"/>
    <w:bookmarkStart w:name="z54" w:id="44"/>
    <w:p>
      <w:pPr>
        <w:spacing w:after="0"/>
        <w:ind w:left="0"/>
        <w:jc w:val="both"/>
      </w:pPr>
      <w:r>
        <w:rPr>
          <w:rFonts w:ascii="Times New Roman"/>
          <w:b w:val="false"/>
          <w:i w:val="false"/>
          <w:color w:val="000000"/>
          <w:sz w:val="28"/>
        </w:rPr>
        <w:t>
      Жерлеуге бөлінген учаскенің шекарасында:</w:t>
      </w:r>
    </w:p>
    <w:bookmarkEnd w:id="44"/>
    <w:bookmarkStart w:name="z55" w:id="45"/>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45"/>
    <w:bookmarkStart w:name="z56" w:id="46"/>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bookmarkEnd w:id="46"/>
    <w:bookmarkStart w:name="z57" w:id="47"/>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bookmarkEnd w:id="47"/>
    <w:bookmarkStart w:name="z58" w:id="48"/>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48"/>
    <w:bookmarkStart w:name="z59" w:id="49"/>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49"/>
    <w:bookmarkStart w:name="z60" w:id="50"/>
    <w:p>
      <w:pPr>
        <w:spacing w:after="0"/>
        <w:ind w:left="0"/>
        <w:jc w:val="both"/>
      </w:pPr>
      <w:r>
        <w:rPr>
          <w:rFonts w:ascii="Times New Roman"/>
          <w:b w:val="false"/>
          <w:i w:val="false"/>
          <w:color w:val="000000"/>
          <w:sz w:val="28"/>
        </w:rPr>
        <w:t xml:space="preserve">
      13.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белгіленген мерзімде жүзеге асырылады.</w:t>
      </w:r>
    </w:p>
    <w:bookmarkEnd w:id="50"/>
    <w:bookmarkStart w:name="z61" w:id="51"/>
    <w:p>
      <w:pPr>
        <w:spacing w:after="0"/>
        <w:ind w:left="0"/>
        <w:jc w:val="both"/>
      </w:pPr>
      <w:r>
        <w:rPr>
          <w:rFonts w:ascii="Times New Roman"/>
          <w:b w:val="false"/>
          <w:i w:val="false"/>
          <w:color w:val="000000"/>
          <w:sz w:val="28"/>
        </w:rPr>
        <w:t>
      14. Зират қорымының әкімшілігі мыналарды:</w:t>
      </w:r>
    </w:p>
    <w:bookmarkEnd w:id="51"/>
    <w:bookmarkStart w:name="z62" w:id="52"/>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52"/>
    <w:bookmarkStart w:name="z63" w:id="53"/>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3"/>
    <w:bookmarkStart w:name="z64" w:id="54"/>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4"/>
    <w:bookmarkStart w:name="z65" w:id="55"/>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55"/>
    <w:bookmarkStart w:name="z66" w:id="56"/>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56"/>
    <w:bookmarkStart w:name="z67" w:id="57"/>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7"/>
    <w:bookmarkStart w:name="z68" w:id="58"/>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