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e05e5" w14:textId="10e05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Семей қаласының құрамдас бөлігін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2019 жылғы 28 қазандағы № 376 қаулысы, Шығыс Қазақстан облыстық мәслихатының 2019 жылғы 5 қарашадағы № 34/378-VI шешімі. Шығыс Қазақстан облысының Әділет департаментінде 2019 жылғы 14 қарашада № 6275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 2-тармағына,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4-1) тармақшасына сәйкес, "Семей қаласының көшелерін қайта атау жөніндегі ұсыныстарды енгізу туралы" Семей қаласы әкімдігінің 2018 жылғы 23 шілдедегі № 1362 қаулысы және Семей қаласы мәслихатының 2018 жылғы 23 шілдедегі № 27/179-VI шешімі негізінде, Қазақстан Республикасы Үкіметінің жанындағы Республикалық ономастика комиссиясының 2019 жылғы 9 тамыздағы қорытындысын ескере отырып, Шығыс Қазақстан облысының әкімдігі ҚАУЛЫ ЕТЕДІ және Шығыс Қазақстан облыстық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 Семей қаласының Краснознаменная көшесі Баян Байғожина көшесі деп қайта аталсын.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 олардың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Чемоданов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