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7630" w14:textId="9137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2015 жылғы 3 шілдедегі № 166 "Дене шынықтыру және спорт саласындағы мемлекеттік көрсетілетін қызметтердің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17 қазандағы № 362 қаулысы. Шығыс Қазақстан облысының Әділет департаментінде 2019 жылғы 18 қазанда № 6216 болып тіркелді. Күші жойылды - Шығыс Қазақстан облысы әкімдігінің 2020 жылғы 20 ақпандағы № 40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20.02.2020 № 40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Мәдениет және спорт министрінің 2018 жылғы 25 желтоқсандағы № 375 "Қазақстан Республикасы Мәдениет және спорт министрлігінің кейбір бұйрықтарына өзгерістер және толықтырулар енгізу туралы" (Нормативтік құқықтық актілерді мемлекеттік тіркеу тізілімінде тіркелген нөмірі 18057)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3 шілдедегі № 166 "Дене шынықтыру және спорт саласындағы мемлекеттік көрсетілетін қызметтердің регламенттерін бекіту туралы" (Нормативтік құқықтық актілерді мемлекеттік тіркеу тізілімінде тіркелген нөмірі 4097, 2015 жылғы 25 және 27 тамыздағы "Дидар", 2015 жылғы 26 және 28 тамыздағы "Рудный Алтай" газеттерінде, "Әділет" ақпараттық-құқықтық жүйесінде 2015 жылғы 28 тамызда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аталған қаулымен бекітілген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 </w:t>
      </w:r>
    </w:p>
    <w:bookmarkEnd w:id="4"/>
    <w:bookmarkStart w:name="z11" w:id="5"/>
    <w:p>
      <w:pPr>
        <w:spacing w:after="0"/>
        <w:ind w:left="0"/>
        <w:jc w:val="both"/>
      </w:pPr>
      <w:r>
        <w:rPr>
          <w:rFonts w:ascii="Times New Roman"/>
          <w:b w:val="false"/>
          <w:i w:val="false"/>
          <w:color w:val="000000"/>
          <w:sz w:val="28"/>
        </w:rPr>
        <w:t xml:space="preserve">
      2. Облыстың дене шынықтыру және спорт басқармасы Қазақстан Республикасының заңнамасында белгіленген тәртіпте: </w:t>
      </w:r>
    </w:p>
    <w:bookmarkEnd w:id="5"/>
    <w:bookmarkStart w:name="z12"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3" w:id="7"/>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7"/>
    <w:bookmarkStart w:name="z14" w:id="8"/>
    <w:p>
      <w:pPr>
        <w:spacing w:after="0"/>
        <w:ind w:left="0"/>
        <w:jc w:val="both"/>
      </w:pPr>
      <w:r>
        <w:rPr>
          <w:rFonts w:ascii="Times New Roman"/>
          <w:b w:val="false"/>
          <w:i w:val="false"/>
          <w:color w:val="000000"/>
          <w:sz w:val="28"/>
        </w:rPr>
        <w:t xml:space="preserve">
      3) осы қаулы ресми жарияланғаннан кейін Шығыс Қазақстан облысы әкімінің интернет-ресурсында орналастырылуын қамтамасыз етсін. </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9"/>
    <w:bookmarkStart w:name="z16" w:id="10"/>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"17" қазандағы </w:t>
            </w:r>
            <w:r>
              <w:br/>
            </w:r>
            <w:r>
              <w:rPr>
                <w:rFonts w:ascii="Times New Roman"/>
                <w:b w:val="false"/>
                <w:i w:val="false"/>
                <w:color w:val="000000"/>
                <w:sz w:val="20"/>
              </w:rPr>
              <w:t>№ 362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3 шілдедегі № 166 </w:t>
            </w:r>
            <w:r>
              <w:br/>
            </w:r>
            <w:r>
              <w:rPr>
                <w:rFonts w:ascii="Times New Roman"/>
                <w:b w:val="false"/>
                <w:i w:val="false"/>
                <w:color w:val="000000"/>
                <w:sz w:val="20"/>
              </w:rPr>
              <w:t>қаулысымен бекітілген</w:t>
            </w:r>
          </w:p>
        </w:tc>
      </w:tr>
    </w:tbl>
    <w:bookmarkStart w:name="z21" w:id="11"/>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қызметінің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қызметін (бұдан әрі – мемлекеттік көрсетілетін қызмет) Шығыс Қазақстан облысының дене шынықтыру және спорт басқармасы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25" w:id="15"/>
    <w:p>
      <w:pPr>
        <w:spacing w:after="0"/>
        <w:ind w:left="0"/>
        <w:jc w:val="both"/>
      </w:pPr>
      <w:r>
        <w:rPr>
          <w:rFonts w:ascii="Times New Roman"/>
          <w:b w:val="false"/>
          <w:i w:val="false"/>
          <w:color w:val="000000"/>
          <w:sz w:val="28"/>
        </w:rPr>
        <w:t>
      2. Мемлекеттік қызмет көрсету нысаны: қағаз түрінде.</w:t>
      </w:r>
    </w:p>
    <w:bookmarkEnd w:id="15"/>
    <w:bookmarkStart w:name="z26" w:id="16"/>
    <w:p>
      <w:pPr>
        <w:spacing w:after="0"/>
        <w:ind w:left="0"/>
        <w:jc w:val="both"/>
      </w:pPr>
      <w:r>
        <w:rPr>
          <w:rFonts w:ascii="Times New Roman"/>
          <w:b w:val="false"/>
          <w:i w:val="false"/>
          <w:color w:val="000000"/>
          <w:sz w:val="28"/>
        </w:rPr>
        <w:t xml:space="preserve">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(бұдан әрі – бұйрық жобасы) немесе 2015 жылғы 17 сәуірдегі № 139 Қазақстан Республикасының Мәдениет және спорт министрінің бұйрығымен бекітілген "Спорт мектептеріне және спорт мектептерінің бөлімшелеріне "мамандандырылған" деген мәртебе беру" мемлекеттік көрсетілетін қызмет стандартының (Нормативтік құқықтық актілерді мемлекеттік тіркеудің тізіліміне тіркелген нөмірі 11276)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7"/>
    <w:bookmarkStart w:name="z28"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9" w:id="19"/>
    <w:p>
      <w:pPr>
        <w:spacing w:after="0"/>
        <w:ind w:left="0"/>
        <w:jc w:val="both"/>
      </w:pPr>
      <w:r>
        <w:rPr>
          <w:rFonts w:ascii="Times New Roman"/>
          <w:b w:val="false"/>
          <w:i w:val="false"/>
          <w:color w:val="000000"/>
          <w:sz w:val="28"/>
        </w:rPr>
        <w:t xml:space="preserve">
      4. Мемлекеттік қызмет көрсету бойынша рәсімді бастауға Мемлекеттік корпорациямен қабылданған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алушының (немесе уәкілетті өкілінің) өтініші мен құжаттары болуы негіздеме болып табылады.</w:t>
      </w:r>
    </w:p>
    <w:bookmarkEnd w:id="19"/>
    <w:bookmarkStart w:name="z30" w:id="2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0"/>
    <w:bookmarkStart w:name="z31" w:id="21"/>
    <w:p>
      <w:pPr>
        <w:spacing w:after="0"/>
        <w:ind w:left="0"/>
        <w:jc w:val="both"/>
      </w:pPr>
      <w:r>
        <w:rPr>
          <w:rFonts w:ascii="Times New Roman"/>
          <w:b w:val="false"/>
          <w:i w:val="false"/>
          <w:color w:val="000000"/>
          <w:sz w:val="28"/>
        </w:rPr>
        <w:t>
      1) 1 іс-қимыл – көрсетілетін қызметті берушінің кеңсесі Мемлекеттік корпорациямен қабылданған көрсетілетін қызметті алушының құжаттарын қабылдауды және тіркеуді жүзеге асырады және көрсетілетін қызметті берушінің басшысына қарау үшін береді. Орындалу ұзақтығы – 30 (отыз) минут;</w:t>
      </w:r>
    </w:p>
    <w:bookmarkEnd w:id="21"/>
    <w:bookmarkStart w:name="z32" w:id="22"/>
    <w:p>
      <w:pPr>
        <w:spacing w:after="0"/>
        <w:ind w:left="0"/>
        <w:jc w:val="both"/>
      </w:pPr>
      <w:r>
        <w:rPr>
          <w:rFonts w:ascii="Times New Roman"/>
          <w:b w:val="false"/>
          <w:i w:val="false"/>
          <w:color w:val="000000"/>
          <w:sz w:val="28"/>
        </w:rPr>
        <w:t>
      2) 2 іс-қимыл – көрсетілетін қызметті берушінің басшысы көрсетілетін қызмет алушының құжаттарын қарайды және көрсетілетін қызметті берушінің орындаушысын белгілейді. Орындалу ұзақтығы – 30 (отыз) минут;</w:t>
      </w:r>
    </w:p>
    <w:bookmarkEnd w:id="22"/>
    <w:bookmarkStart w:name="z33" w:id="23"/>
    <w:p>
      <w:pPr>
        <w:spacing w:after="0"/>
        <w:ind w:left="0"/>
        <w:jc w:val="both"/>
      </w:pPr>
      <w:r>
        <w:rPr>
          <w:rFonts w:ascii="Times New Roman"/>
          <w:b w:val="false"/>
          <w:i w:val="false"/>
          <w:color w:val="000000"/>
          <w:sz w:val="28"/>
        </w:rPr>
        <w:t>
      3) 3 іс-қимыл – көрсетілетін қызметті берушінің орындаушысы көрсетілетін қызметті алушының құжаттарын қарастырып, мемлекеттік қызметті көрсету нәтижесін дайындайды және көрсетілетін қызметті берушінің басшысына қол қою үшін береді. Орындалу ұзақтығы – 27 (жиырма жеті) күнтізбелік күн;</w:t>
      </w:r>
    </w:p>
    <w:bookmarkEnd w:id="23"/>
    <w:bookmarkStart w:name="z34" w:id="24"/>
    <w:p>
      <w:pPr>
        <w:spacing w:after="0"/>
        <w:ind w:left="0"/>
        <w:jc w:val="both"/>
      </w:pPr>
      <w:r>
        <w:rPr>
          <w:rFonts w:ascii="Times New Roman"/>
          <w:b w:val="false"/>
          <w:i w:val="false"/>
          <w:color w:val="000000"/>
          <w:sz w:val="28"/>
        </w:rPr>
        <w:t>
      4) 4 іс-қимыл – көрсетілетін қызметті берушінің басшысы мемлекеттік қызметті көрсету нәтижесіне қол қояды және көрсетілетін қызметті берушінің кеңсесіне береді. Орындалу ұзақтығы – 30 (отыз) минут;</w:t>
      </w:r>
    </w:p>
    <w:bookmarkEnd w:id="24"/>
    <w:bookmarkStart w:name="z35" w:id="25"/>
    <w:p>
      <w:pPr>
        <w:spacing w:after="0"/>
        <w:ind w:left="0"/>
        <w:jc w:val="both"/>
      </w:pPr>
      <w:r>
        <w:rPr>
          <w:rFonts w:ascii="Times New Roman"/>
          <w:b w:val="false"/>
          <w:i w:val="false"/>
          <w:color w:val="000000"/>
          <w:sz w:val="28"/>
        </w:rPr>
        <w:t>
      5) 5 іс-қимыл – көрсетілетін қызметті берушінің кеңсесі көрсетілетін қызметті көрсету нәтижесін Мемлекеттік корпорацияға жеткізуін қамтамасыз етеді. Орындалу ұзақтығы – 1 (бір) күнтізбелік күн.</w:t>
      </w:r>
    </w:p>
    <w:bookmarkEnd w:id="25"/>
    <w:bookmarkStart w:name="z36" w:id="26"/>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құжаттарды тапсырған сәттен бастап – 30 (отыз) күнтізбелік күн.</w:t>
      </w:r>
    </w:p>
    <w:bookmarkEnd w:id="26"/>
    <w:bookmarkStart w:name="z37" w:id="2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27"/>
    <w:bookmarkStart w:name="z38" w:id="28"/>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28"/>
    <w:bookmarkStart w:name="z39" w:id="29"/>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мемлекеттік қызмет көрсету нәтижесін басшыға қол қою үшін ұсыну болып табылады, ол осы Регламенттің 5-тармағында көрсетілген 4-ші іс-қимылды орындауды бастау үшін негіз болады.</w:t>
      </w:r>
    </w:p>
    <w:bookmarkEnd w:id="29"/>
    <w:bookmarkStart w:name="z40" w:id="30"/>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мемлекеттік қызметті көрсетудің қол қойылған нәтижесі болып табылады, ол осы Регламенттің 5-тармағында көрсетілген 5-ші іс-қимылды орындауды бастау үшін негіз болады.</w:t>
      </w:r>
    </w:p>
    <w:bookmarkEnd w:id="30"/>
    <w:bookmarkStart w:name="z41" w:id="3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бойынша мемлекеттік қызмет көрсету рәсімінің (іс-қимылының) нәтижесі мемлекеттік көрсетілетін қызмет көрсету нәтижесін немесе мемлекеттік қызмет көрсетуден бас тарту туралы дәлелді жауабын Мемлекеттік корпорацияға жеткізуі болып табылады.</w:t>
      </w:r>
    </w:p>
    <w:bookmarkEnd w:id="31"/>
    <w:bookmarkStart w:name="z42" w:id="3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2"/>
    <w:bookmarkStart w:name="z43" w:id="33"/>
    <w:p>
      <w:pPr>
        <w:spacing w:after="0"/>
        <w:ind w:left="0"/>
        <w:jc w:val="both"/>
      </w:pPr>
      <w:r>
        <w:rPr>
          <w:rFonts w:ascii="Times New Roman"/>
          <w:b w:val="false"/>
          <w:i w:val="false"/>
          <w:color w:val="000000"/>
          <w:sz w:val="28"/>
        </w:rPr>
        <w:t>
      7. Мемлекеттік көрсетілетін қызметті көрсету процесіне қатысатын қызмет берушінің құрылымдық бөлімшелері және қызметкерлері:</w:t>
      </w:r>
    </w:p>
    <w:bookmarkEnd w:id="33"/>
    <w:bookmarkStart w:name="z44" w:id="34"/>
    <w:p>
      <w:pPr>
        <w:spacing w:after="0"/>
        <w:ind w:left="0"/>
        <w:jc w:val="both"/>
      </w:pPr>
      <w:r>
        <w:rPr>
          <w:rFonts w:ascii="Times New Roman"/>
          <w:b w:val="false"/>
          <w:i w:val="false"/>
          <w:color w:val="000000"/>
          <w:sz w:val="28"/>
        </w:rPr>
        <w:t>
      1) көрсетілетін қызметті берушінің кеңсесі;</w:t>
      </w:r>
    </w:p>
    <w:bookmarkEnd w:id="34"/>
    <w:bookmarkStart w:name="z45"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6" w:id="36"/>
    <w:p>
      <w:pPr>
        <w:spacing w:after="0"/>
        <w:ind w:left="0"/>
        <w:jc w:val="both"/>
      </w:pPr>
      <w:r>
        <w:rPr>
          <w:rFonts w:ascii="Times New Roman"/>
          <w:b w:val="false"/>
          <w:i w:val="false"/>
          <w:color w:val="000000"/>
          <w:sz w:val="28"/>
        </w:rPr>
        <w:t>
      3) көрсетілетін қызметті берушінің орындаушысы.</w:t>
      </w:r>
    </w:p>
    <w:bookmarkEnd w:id="36"/>
    <w:bookmarkStart w:name="z47" w:id="37"/>
    <w:p>
      <w:pPr>
        <w:spacing w:after="0"/>
        <w:ind w:left="0"/>
        <w:jc w:val="both"/>
      </w:pPr>
      <w:r>
        <w:rPr>
          <w:rFonts w:ascii="Times New Roman"/>
          <w:b w:val="false"/>
          <w:i w:val="false"/>
          <w:color w:val="000000"/>
          <w:sz w:val="28"/>
        </w:rPr>
        <w:t>
      8. Рәсімдердің ұзақтығымен көрсетілген реттілігін сипаттау:</w:t>
      </w:r>
    </w:p>
    <w:bookmarkEnd w:id="37"/>
    <w:bookmarkStart w:name="z48" w:id="38"/>
    <w:p>
      <w:pPr>
        <w:spacing w:after="0"/>
        <w:ind w:left="0"/>
        <w:jc w:val="both"/>
      </w:pPr>
      <w:r>
        <w:rPr>
          <w:rFonts w:ascii="Times New Roman"/>
          <w:b w:val="false"/>
          <w:i w:val="false"/>
          <w:color w:val="000000"/>
          <w:sz w:val="28"/>
        </w:rPr>
        <w:t>
      1) көрсетілетін қызметті беруші кеңсесі көрсетілетін қызметті алушының құжаттарын қабылдауды және тіркеуді жүзеге асырады және көрсетілетін қызметті беруші басшысына қарауға береді. Орындалу ұзақтығы – 30 (отыз) минут;</w:t>
      </w:r>
    </w:p>
    <w:bookmarkEnd w:id="38"/>
    <w:bookmarkStart w:name="z49" w:id="39"/>
    <w:p>
      <w:pPr>
        <w:spacing w:after="0"/>
        <w:ind w:left="0"/>
        <w:jc w:val="both"/>
      </w:pPr>
      <w:r>
        <w:rPr>
          <w:rFonts w:ascii="Times New Roman"/>
          <w:b w:val="false"/>
          <w:i w:val="false"/>
          <w:color w:val="000000"/>
          <w:sz w:val="28"/>
        </w:rPr>
        <w:t>
      2) көрсетілетін қызметті беруші басшысы көрсетілетін қызметті алушының құжаттарын қарайды және көрсетілетін қызметті берушінің орындаушысын белгілейді. Орындалу ұзақтығы – 30 (отыз) минут;</w:t>
      </w:r>
    </w:p>
    <w:bookmarkEnd w:id="39"/>
    <w:bookmarkStart w:name="z50" w:id="40"/>
    <w:p>
      <w:pPr>
        <w:spacing w:after="0"/>
        <w:ind w:left="0"/>
        <w:jc w:val="both"/>
      </w:pPr>
      <w:r>
        <w:rPr>
          <w:rFonts w:ascii="Times New Roman"/>
          <w:b w:val="false"/>
          <w:i w:val="false"/>
          <w:color w:val="000000"/>
          <w:sz w:val="28"/>
        </w:rPr>
        <w:t>
      3) көрсетілетін қызметті берушінің орындаушысы құжаттарды тексереді, мемлекеттік қызметті көрсетудің нәтижесін дайындайды және басшыға қол қою үшін береді. Орындалу ұзақтығы – 27 (жиырма жеті) күнтізбелік күн;</w:t>
      </w:r>
    </w:p>
    <w:bookmarkEnd w:id="40"/>
    <w:bookmarkStart w:name="z51" w:id="41"/>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көрсетудің нәтижесіне қол қояды және көрсетілетін қызметті берушінің кеңсесіне береді. Орындалу ұзақтығы – 30 (отыз) минут;</w:t>
      </w:r>
    </w:p>
    <w:bookmarkEnd w:id="41"/>
    <w:bookmarkStart w:name="z52" w:id="42"/>
    <w:p>
      <w:pPr>
        <w:spacing w:after="0"/>
        <w:ind w:left="0"/>
        <w:jc w:val="both"/>
      </w:pPr>
      <w:r>
        <w:rPr>
          <w:rFonts w:ascii="Times New Roman"/>
          <w:b w:val="false"/>
          <w:i w:val="false"/>
          <w:color w:val="000000"/>
          <w:sz w:val="28"/>
        </w:rPr>
        <w:t>
      5) көрсетілетін қызметті берушінің кеңсесі мемелкеттік қызметті көрсету нәтижесін Мемлекеттік корпорацияға жеткізуін қамтамасыз етеді. Орындалу ұзақтығы – 1 (бір) күнтізбелік күн.</w:t>
      </w:r>
    </w:p>
    <w:bookmarkEnd w:id="42"/>
    <w:bookmarkStart w:name="z53" w:id="43"/>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қызметті көрсету процесінде ақпараттық жүйелерді пайдалану тәртібін сипаттау</w:t>
      </w:r>
    </w:p>
    <w:bookmarkEnd w:id="43"/>
    <w:bookmarkStart w:name="z54" w:id="44"/>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аталған құжаттарды ұсынады. Көрсетілетін қызметті алушының сипаттамасын өңдеу ұзақтығы – 15 (он бес) минут.</w:t>
      </w:r>
    </w:p>
    <w:bookmarkEnd w:id="44"/>
    <w:bookmarkStart w:name="z55" w:id="45"/>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көрсетілетін қызметтің атауын көрсете отырып, қағаз тасығыштағы өтініш бланкісін толтырады.</w:t>
      </w:r>
    </w:p>
    <w:bookmarkEnd w:id="45"/>
    <w:bookmarkStart w:name="z56" w:id="46"/>
    <w:p>
      <w:pPr>
        <w:spacing w:after="0"/>
        <w:ind w:left="0"/>
        <w:jc w:val="both"/>
      </w:pPr>
      <w:r>
        <w:rPr>
          <w:rFonts w:ascii="Times New Roman"/>
          <w:b w:val="false"/>
          <w:i w:val="false"/>
          <w:color w:val="000000"/>
          <w:sz w:val="28"/>
        </w:rPr>
        <w:t>
      Мемлекеттік корпорацияның реттеу залының қызметкері (оператор) қағаз тасығыштағы өтінішті (оған қоса берілген құжаттарымен бірге) қабылдайды.</w:t>
      </w:r>
    </w:p>
    <w:bookmarkEnd w:id="46"/>
    <w:bookmarkStart w:name="z57" w:id="47"/>
    <w:p>
      <w:pPr>
        <w:spacing w:after="0"/>
        <w:ind w:left="0"/>
        <w:jc w:val="both"/>
      </w:pPr>
      <w:r>
        <w:rPr>
          <w:rFonts w:ascii="Times New Roman"/>
          <w:b w:val="false"/>
          <w:i w:val="false"/>
          <w:color w:val="000000"/>
          <w:sz w:val="28"/>
        </w:rPr>
        <w:t xml:space="preserve">
      Қағаз тасығыштағы өтініштің дұрыс толтырылуы мен оның толықтығының сақталуы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құжаттар тапсырылуы кезінде Мемлекеттік корпорацияның реттеу залының қызметкері (оператор) қабылдаған өтінішті Мемлекеттік көрсетілетін қызметтерді көрсету мониторингінің ақпараттық жүйесінде (бұдан әрі – ЫАЖ) тіркейді.</w:t>
      </w:r>
    </w:p>
    <w:bookmarkEnd w:id="47"/>
    <w:bookmarkStart w:name="z58" w:id="48"/>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тиісті құжаттардың қабылданғаны туралы қолхат береді.</w:t>
      </w:r>
    </w:p>
    <w:bookmarkEnd w:id="48"/>
    <w:bookmarkStart w:name="z59" w:id="4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тізімдегі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49"/>
    <w:bookmarkStart w:name="z60" w:id="50"/>
    <w:p>
      <w:pPr>
        <w:spacing w:after="0"/>
        <w:ind w:left="0"/>
        <w:jc w:val="both"/>
      </w:pPr>
      <w:r>
        <w:rPr>
          <w:rFonts w:ascii="Times New Roman"/>
          <w:b w:val="false"/>
          <w:i w:val="false"/>
          <w:color w:val="000000"/>
          <w:sz w:val="28"/>
        </w:rPr>
        <w:t>
      Жинақтаушы секторына түскен өтініш (құжаттар пакетімен) Мемлекеттік корпорацияның ЫАЖ жүйесінде қолхатта штрих-кодты сканерлеу арқылы белгіленеді.</w:t>
      </w:r>
    </w:p>
    <w:bookmarkEnd w:id="50"/>
    <w:bookmarkStart w:name="z61" w:id="51"/>
    <w:p>
      <w:pPr>
        <w:spacing w:after="0"/>
        <w:ind w:left="0"/>
        <w:jc w:val="both"/>
      </w:pPr>
      <w:r>
        <w:rPr>
          <w:rFonts w:ascii="Times New Roman"/>
          <w:b w:val="false"/>
          <w:i w:val="false"/>
          <w:color w:val="000000"/>
          <w:sz w:val="28"/>
        </w:rPr>
        <w:t>
      Көрсетілетін қызмет берушіге берілетін құжаттардың тізілімі Мемлекеттік корпорация ЫАЖ автоматты түрде қалыптастырылады. Қызметкер (маман) берілетін құжаттардың басып шығарылған тізілімін екі данада көрсетілетін қызметті берушіге беруді жүзеге асырады.</w:t>
      </w:r>
    </w:p>
    <w:bookmarkEnd w:id="51"/>
    <w:bookmarkStart w:name="z62" w:id="52"/>
    <w:p>
      <w:pPr>
        <w:spacing w:after="0"/>
        <w:ind w:left="0"/>
        <w:jc w:val="both"/>
      </w:pPr>
      <w:r>
        <w:rPr>
          <w:rFonts w:ascii="Times New Roman"/>
          <w:b w:val="false"/>
          <w:i w:val="false"/>
          <w:color w:val="000000"/>
          <w:sz w:val="28"/>
        </w:rPr>
        <w:t>
      Тізілімнің екі данада қалыптастырылған өтініштері (құжаттар пакетімен) арнайы жәшікке салынып, мөр соғылады және курьерлік немесе оған уәкілетті басқа байланыс арқылы Мемлекеттік корпорация басшысы бекіткен кестедегі белгілі уақытта көрсетілетін қызметті берушіге жолданады. Тізілімнің екінші данасы көрсетілетін қызметті берушінің алғаны туралы белгімен Мемлекеттік корпорацияға қайтарылады.</w:t>
      </w:r>
    </w:p>
    <w:bookmarkEnd w:id="52"/>
    <w:bookmarkStart w:name="z63" w:id="53"/>
    <w:p>
      <w:pPr>
        <w:spacing w:after="0"/>
        <w:ind w:left="0"/>
        <w:jc w:val="both"/>
      </w:pPr>
      <w:r>
        <w:rPr>
          <w:rFonts w:ascii="Times New Roman"/>
          <w:b w:val="false"/>
          <w:i w:val="false"/>
          <w:color w:val="000000"/>
          <w:sz w:val="28"/>
        </w:rPr>
        <w:t xml:space="preserve">
      Тізілімнің екі данада қосымшасымен беруге дайын құжаттар көрсетілетін қызметті берушіден курьерлік немесе оған уәкілетті басқа байланыс арқылы Мемлекеттік корпорация басшысы бекіткен кестедегі белгілі уақытта жеткізіледі. </w:t>
      </w:r>
    </w:p>
    <w:bookmarkEnd w:id="53"/>
    <w:bookmarkStart w:name="z64" w:id="54"/>
    <w:p>
      <w:pPr>
        <w:spacing w:after="0"/>
        <w:ind w:left="0"/>
        <w:jc w:val="both"/>
      </w:pPr>
      <w:r>
        <w:rPr>
          <w:rFonts w:ascii="Times New Roman"/>
          <w:b w:val="false"/>
          <w:i w:val="false"/>
          <w:color w:val="000000"/>
          <w:sz w:val="28"/>
        </w:rPr>
        <w:t>
      Дайын (рәсімделген)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қызмет берушіге алынғандығы туралы белгі қойылып қайтарылады. Басқа жағдайда бас тарту себептері көрсетіліп құжаттар қабылдаудан бас тартылады.</w:t>
      </w:r>
    </w:p>
    <w:bookmarkEnd w:id="54"/>
    <w:bookmarkStart w:name="z65" w:id="55"/>
    <w:p>
      <w:pPr>
        <w:spacing w:after="0"/>
        <w:ind w:left="0"/>
        <w:jc w:val="both"/>
      </w:pPr>
      <w:r>
        <w:rPr>
          <w:rFonts w:ascii="Times New Roman"/>
          <w:b w:val="false"/>
          <w:i w:val="false"/>
          <w:color w:val="000000"/>
          <w:sz w:val="28"/>
        </w:rPr>
        <w:t>
      10. Мемлекеттік корпорация арқылы сұрау нәтижелерін алу процесі:</w:t>
      </w:r>
    </w:p>
    <w:bookmarkEnd w:id="55"/>
    <w:bookmarkStart w:name="z66" w:id="56"/>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көрсетілетін қызмет мерзімі аяқталған соң жүгінеді.</w:t>
      </w:r>
    </w:p>
    <w:bookmarkEnd w:id="56"/>
    <w:bookmarkStart w:name="z67" w:id="57"/>
    <w:p>
      <w:pPr>
        <w:spacing w:after="0"/>
        <w:ind w:left="0"/>
        <w:jc w:val="both"/>
      </w:pPr>
      <w:r>
        <w:rPr>
          <w:rFonts w:ascii="Times New Roman"/>
          <w:b w:val="false"/>
          <w:i w:val="false"/>
          <w:color w:val="000000"/>
          <w:sz w:val="28"/>
        </w:rPr>
        <w:t>
      Мемлекеттік корпорацияда дайын құжаттарды беруді қолхат негізінде, көрсетілетін қызметті алушының тұлғасын растайтын құжатты (не болмаса уәкілетті өкілінің) ұсынған жағдайда жүзеге асырады.</w:t>
      </w:r>
    </w:p>
    <w:bookmarkEnd w:id="57"/>
    <w:bookmarkStart w:name="z68" w:id="58"/>
    <w:p>
      <w:pPr>
        <w:spacing w:after="0"/>
        <w:ind w:left="0"/>
        <w:jc w:val="both"/>
      </w:pPr>
      <w:r>
        <w:rPr>
          <w:rFonts w:ascii="Times New Roman"/>
          <w:b w:val="false"/>
          <w:i w:val="false"/>
          <w:color w:val="000000"/>
          <w:sz w:val="28"/>
        </w:rPr>
        <w:t xml:space="preserve">
      Мемлекеттік қызметті көрсету нәтижесін алу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жеке басын куәландыратын құжатты ұсынғанда қабылдау туралы қолхат (немесе көрсетілетін қызметті алушының өкілінің нотариалды куәландырылған сенімхатымен) негізінде жүзеге асырылады.</w:t>
      </w:r>
    </w:p>
    <w:bookmarkEnd w:id="58"/>
    <w:bookmarkStart w:name="z69" w:id="5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"Спорт мектептеріне және </w:t>
            </w:r>
            <w:r>
              <w:br/>
            </w:r>
            <w:r>
              <w:rPr>
                <w:rFonts w:ascii="Times New Roman"/>
                <w:b w:val="false"/>
                <w:i w:val="false"/>
                <w:color w:val="000000"/>
                <w:sz w:val="20"/>
              </w:rPr>
              <w:t xml:space="preserve">спорт мектептерінің </w:t>
            </w:r>
            <w:r>
              <w:br/>
            </w:r>
            <w:r>
              <w:rPr>
                <w:rFonts w:ascii="Times New Roman"/>
                <w:b w:val="false"/>
                <w:i w:val="false"/>
                <w:color w:val="000000"/>
                <w:sz w:val="20"/>
              </w:rPr>
              <w:t xml:space="preserve">бөлімшелеріне </w:t>
            </w:r>
            <w:r>
              <w:br/>
            </w:r>
            <w:r>
              <w:rPr>
                <w:rFonts w:ascii="Times New Roman"/>
                <w:b w:val="false"/>
                <w:i w:val="false"/>
                <w:color w:val="000000"/>
                <w:sz w:val="20"/>
              </w:rPr>
              <w:t xml:space="preserve">"мамандандырылған" деген </w:t>
            </w:r>
            <w:r>
              <w:br/>
            </w:r>
            <w:r>
              <w:rPr>
                <w:rFonts w:ascii="Times New Roman"/>
                <w:b w:val="false"/>
                <w:i w:val="false"/>
                <w:color w:val="000000"/>
                <w:sz w:val="20"/>
              </w:rPr>
              <w:t xml:space="preserve">мәртебе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71" w:id="60"/>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қызметін көрсетудің бизнес-процестерінің анықтамалығы</w:t>
      </w:r>
    </w:p>
    <w:bookmarkEnd w:id="60"/>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3"/>
    <w:p>
      <w:pPr>
        <w:spacing w:after="0"/>
        <w:ind w:left="0"/>
        <w:jc w:val="left"/>
      </w:pPr>
      <w:r>
        <w:rPr>
          <w:rFonts w:ascii="Times New Roman"/>
          <w:b/>
          <w:i w:val="false"/>
          <w:color w:val="000000"/>
        </w:rPr>
        <w:t xml:space="preserve"> Шартты белгілер:</w:t>
      </w:r>
    </w:p>
    <w:bookmarkEnd w:id="63"/>
    <w:bookmarkStart w:name="z7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"17" қазандағы </w:t>
            </w:r>
            <w:r>
              <w:br/>
            </w:r>
            <w:r>
              <w:rPr>
                <w:rFonts w:ascii="Times New Roman"/>
                <w:b w:val="false"/>
                <w:i w:val="false"/>
                <w:color w:val="000000"/>
                <w:sz w:val="20"/>
              </w:rPr>
              <w:t>№ 362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3 шілдедегі № 166 </w:t>
            </w:r>
            <w:r>
              <w:br/>
            </w:r>
            <w:r>
              <w:rPr>
                <w:rFonts w:ascii="Times New Roman"/>
                <w:b w:val="false"/>
                <w:i w:val="false"/>
                <w:color w:val="000000"/>
                <w:sz w:val="20"/>
              </w:rPr>
              <w:t>қаулысымен бекітілген</w:t>
            </w:r>
          </w:p>
        </w:tc>
      </w:tr>
    </w:tbl>
    <w:bookmarkStart w:name="z78" w:id="65"/>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65"/>
    <w:bookmarkStart w:name="z79" w:id="66"/>
    <w:p>
      <w:pPr>
        <w:spacing w:after="0"/>
        <w:ind w:left="0"/>
        <w:jc w:val="left"/>
      </w:pPr>
      <w:r>
        <w:rPr>
          <w:rFonts w:ascii="Times New Roman"/>
          <w:b/>
          <w:i w:val="false"/>
          <w:color w:val="000000"/>
        </w:rPr>
        <w:t xml:space="preserve"> 1. Жалпы ережелер</w:t>
      </w:r>
    </w:p>
    <w:bookmarkEnd w:id="66"/>
    <w:bookmarkStart w:name="z80" w:id="67"/>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қызметін (бұдан әрі – мемлекеттік көрсетілетін қызмет) Шығыс Қазақстан облысының дене шынықтыру және спорт басқармасы (бұдан әрі – көрсетілетін қызметті беруші) көрсетеді.</w:t>
      </w:r>
    </w:p>
    <w:bookmarkEnd w:id="67"/>
    <w:bookmarkStart w:name="z81" w:id="68"/>
    <w:p>
      <w:pPr>
        <w:spacing w:after="0"/>
        <w:ind w:left="0"/>
        <w:jc w:val="both"/>
      </w:pPr>
      <w:r>
        <w:rPr>
          <w:rFonts w:ascii="Times New Roman"/>
          <w:b w:val="false"/>
          <w:i w:val="false"/>
          <w:color w:val="000000"/>
          <w:sz w:val="28"/>
        </w:rPr>
        <w:t>
      Мемлекеттік көрсетілетін қызметті көрсету өтінішін қабылдау және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8"/>
    <w:bookmarkStart w:name="z82" w:id="69"/>
    <w:p>
      <w:pPr>
        <w:spacing w:after="0"/>
        <w:ind w:left="0"/>
        <w:jc w:val="both"/>
      </w:pPr>
      <w:r>
        <w:rPr>
          <w:rFonts w:ascii="Times New Roman"/>
          <w:b w:val="false"/>
          <w:i w:val="false"/>
          <w:color w:val="000000"/>
          <w:sz w:val="28"/>
        </w:rPr>
        <w:t>
      2. Мемлекеттік қызмет көрсету нысаны: қағаз түрінде.</w:t>
      </w:r>
    </w:p>
    <w:bookmarkEnd w:id="69"/>
    <w:bookmarkStart w:name="z83" w:id="70"/>
    <w:p>
      <w:pPr>
        <w:spacing w:after="0"/>
        <w:ind w:left="0"/>
        <w:jc w:val="both"/>
      </w:pPr>
      <w:r>
        <w:rPr>
          <w:rFonts w:ascii="Times New Roman"/>
          <w:b w:val="false"/>
          <w:i w:val="false"/>
          <w:color w:val="000000"/>
          <w:sz w:val="28"/>
        </w:rPr>
        <w:t>
      3. Мемлекеттік көрсетілетін қызмет нәтижесі:</w:t>
      </w:r>
    </w:p>
    <w:bookmarkEnd w:id="70"/>
    <w:bookmarkStart w:name="z84" w:id="71"/>
    <w:p>
      <w:pPr>
        <w:spacing w:after="0"/>
        <w:ind w:left="0"/>
        <w:jc w:val="both"/>
      </w:pPr>
      <w:r>
        <w:rPr>
          <w:rFonts w:ascii="Times New Roman"/>
          <w:b w:val="false"/>
          <w:i w:val="false"/>
          <w:color w:val="000000"/>
          <w:sz w:val="28"/>
        </w:rPr>
        <w:t xml:space="preserve">
      1 кезең: мемлекеттік қызмет көрсетудің оң шешімі немесе 2015 жылғы 17 сәуірдегі № 139 Қазақстан Республикасының Мәдениет және спорт министрінің бұйрығымен бекітілген "Олимпиада, Паралимпиада, Сурдлимпиада ойындарының чемпиондары мен жүлдегерлеріне тұрғын үй беру" мемлекеттік көрсетілетін қызмет стандартының (Нормативтік құқықтық актілерді мемлекеттік тіркеудің тізіліміне тіркелген нөмірі 11276)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71"/>
    <w:bookmarkStart w:name="z85" w:id="72"/>
    <w:p>
      <w:pPr>
        <w:spacing w:after="0"/>
        <w:ind w:left="0"/>
        <w:jc w:val="both"/>
      </w:pPr>
      <w:r>
        <w:rPr>
          <w:rFonts w:ascii="Times New Roman"/>
          <w:b w:val="false"/>
          <w:i w:val="false"/>
          <w:color w:val="000000"/>
          <w:sz w:val="28"/>
        </w:rPr>
        <w:t>
      2 кезең: тұрғын үйге меншік құқығын растайтын құжат.</w:t>
      </w:r>
    </w:p>
    <w:bookmarkEnd w:id="72"/>
    <w:bookmarkStart w:name="z86" w:id="7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73"/>
    <w:bookmarkStart w:name="z87" w:id="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4"/>
    <w:bookmarkStart w:name="z88" w:id="75"/>
    <w:p>
      <w:pPr>
        <w:spacing w:after="0"/>
        <w:ind w:left="0"/>
        <w:jc w:val="both"/>
      </w:pPr>
      <w:r>
        <w:rPr>
          <w:rFonts w:ascii="Times New Roman"/>
          <w:b w:val="false"/>
          <w:i w:val="false"/>
          <w:color w:val="000000"/>
          <w:sz w:val="28"/>
        </w:rPr>
        <w:t xml:space="preserve">
      4. Мемлекеттік қызмет көрсету бойынша рәсімді бастауға Мемлекеттік корпорациямен қабылданған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алушының (немесе уәкілетті өкілінің) құжаттарды қоса беру мен өтініші болуы негіздеме болып табылады.</w:t>
      </w:r>
    </w:p>
    <w:bookmarkEnd w:id="75"/>
    <w:bookmarkStart w:name="z89" w:id="7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76"/>
    <w:bookmarkStart w:name="z90" w:id="77"/>
    <w:p>
      <w:pPr>
        <w:spacing w:after="0"/>
        <w:ind w:left="0"/>
        <w:jc w:val="both"/>
      </w:pPr>
      <w:r>
        <w:rPr>
          <w:rFonts w:ascii="Times New Roman"/>
          <w:b w:val="false"/>
          <w:i w:val="false"/>
          <w:color w:val="000000"/>
          <w:sz w:val="28"/>
        </w:rPr>
        <w:t>
      1 кезең:</w:t>
      </w:r>
    </w:p>
    <w:bookmarkEnd w:id="77"/>
    <w:bookmarkStart w:name="z91" w:id="78"/>
    <w:p>
      <w:pPr>
        <w:spacing w:after="0"/>
        <w:ind w:left="0"/>
        <w:jc w:val="both"/>
      </w:pPr>
      <w:r>
        <w:rPr>
          <w:rFonts w:ascii="Times New Roman"/>
          <w:b w:val="false"/>
          <w:i w:val="false"/>
          <w:color w:val="000000"/>
          <w:sz w:val="28"/>
        </w:rPr>
        <w:t>
      1) 1 іс-қимыл – көрсетілетін қызметті берушінің кеңсесі Мемлекеттік корпорациямен қабылданған көрсетілетін қызметті алушының құжаттарын қабылдауды және тіркеуді жүзеге асырады және басшыға қарау үшін береді. Орындалу ұзақтығы – 30 (отыз) минут;</w:t>
      </w:r>
    </w:p>
    <w:bookmarkEnd w:id="78"/>
    <w:bookmarkStart w:name="z92" w:id="79"/>
    <w:p>
      <w:pPr>
        <w:spacing w:after="0"/>
        <w:ind w:left="0"/>
        <w:jc w:val="both"/>
      </w:pPr>
      <w:r>
        <w:rPr>
          <w:rFonts w:ascii="Times New Roman"/>
          <w:b w:val="false"/>
          <w:i w:val="false"/>
          <w:color w:val="000000"/>
          <w:sz w:val="28"/>
        </w:rPr>
        <w:t>
      2) 2 іс-қимыл – көрсетілетін қызметті берушінің басшысы көрсетілетін қызмет алушының құжаттарын қарайды және көрсетілетін қызметті берушінің орындаушысын белгілейді. Орындалу ұзақтығы – 30 (отыз) минут;</w:t>
      </w:r>
    </w:p>
    <w:bookmarkEnd w:id="79"/>
    <w:bookmarkStart w:name="z93" w:id="80"/>
    <w:p>
      <w:pPr>
        <w:spacing w:after="0"/>
        <w:ind w:left="0"/>
        <w:jc w:val="both"/>
      </w:pPr>
      <w:r>
        <w:rPr>
          <w:rFonts w:ascii="Times New Roman"/>
          <w:b w:val="false"/>
          <w:i w:val="false"/>
          <w:color w:val="000000"/>
          <w:sz w:val="28"/>
        </w:rPr>
        <w:t>
      3) 3 іс-қимыл – көрсетілетін қызметті берушінің орындаушысы көрсетілетін қызметті алушының құжаттарының қарастырып, мемлекеттік қызметті көрсету бойынша оң нәтижесі немесе бас тарту туралы дәлелді жауабын дайындайды және басшыға қол қою үшін береді. Орындалу ұзақтығы – 5 (бес) жұмыс күн;</w:t>
      </w:r>
    </w:p>
    <w:bookmarkEnd w:id="80"/>
    <w:bookmarkStart w:name="z94" w:id="81"/>
    <w:p>
      <w:pPr>
        <w:spacing w:after="0"/>
        <w:ind w:left="0"/>
        <w:jc w:val="both"/>
      </w:pPr>
      <w:r>
        <w:rPr>
          <w:rFonts w:ascii="Times New Roman"/>
          <w:b w:val="false"/>
          <w:i w:val="false"/>
          <w:color w:val="000000"/>
          <w:sz w:val="28"/>
        </w:rPr>
        <w:t>
      4) 4 іс-қимыл – көрсетілетін қызметті берушінің басшысы мемлекеттік қызметті көрсету бойынша оң нәтижесі немесе бас тарту туралы дәлелді жауабына қол қояды және көрсетілетін қызметті берушінің кеңсесіне береді. Орындалу ұзақтығы – 30 (отыз) минут;</w:t>
      </w:r>
    </w:p>
    <w:bookmarkEnd w:id="81"/>
    <w:bookmarkStart w:name="z95" w:id="82"/>
    <w:p>
      <w:pPr>
        <w:spacing w:after="0"/>
        <w:ind w:left="0"/>
        <w:jc w:val="both"/>
      </w:pPr>
      <w:r>
        <w:rPr>
          <w:rFonts w:ascii="Times New Roman"/>
          <w:b w:val="false"/>
          <w:i w:val="false"/>
          <w:color w:val="000000"/>
          <w:sz w:val="28"/>
        </w:rPr>
        <w:t>
      5) 5 іс-қимыл – көрсетілетін қызметті берушінің кеңсесі көрсетілетін қызметті көрсету бойынша оң нәтижесі немесе бас тарту туралы дәлелді жауабын Мемлекеттік корпорацияға жеткізуін қамтамасыз етеді. Орындалу ұзақтығы – 1 (бір) жұмыс күні.</w:t>
      </w:r>
    </w:p>
    <w:bookmarkEnd w:id="82"/>
    <w:bookmarkStart w:name="z96" w:id="83"/>
    <w:p>
      <w:pPr>
        <w:spacing w:after="0"/>
        <w:ind w:left="0"/>
        <w:jc w:val="both"/>
      </w:pPr>
      <w:r>
        <w:rPr>
          <w:rFonts w:ascii="Times New Roman"/>
          <w:b w:val="false"/>
          <w:i w:val="false"/>
          <w:color w:val="000000"/>
          <w:sz w:val="28"/>
        </w:rPr>
        <w:t>
      2 кезең:</w:t>
      </w:r>
    </w:p>
    <w:bookmarkEnd w:id="83"/>
    <w:bookmarkStart w:name="z97" w:id="84"/>
    <w:p>
      <w:pPr>
        <w:spacing w:after="0"/>
        <w:ind w:left="0"/>
        <w:jc w:val="both"/>
      </w:pPr>
      <w:r>
        <w:rPr>
          <w:rFonts w:ascii="Times New Roman"/>
          <w:b w:val="false"/>
          <w:i w:val="false"/>
          <w:color w:val="000000"/>
          <w:sz w:val="28"/>
        </w:rPr>
        <w:t>
      1) 1 іс-қимыл – көрсетілетін қызметті берушінің орындаушысы дене шынықтыру және спорт саласындағы уәкілетті органға ағымдағы нысаналы трансферттер бойынша өтінім жібереді. Орындалу ұзақтығы – 2 (екі) жұмыс күні;</w:t>
      </w:r>
    </w:p>
    <w:bookmarkEnd w:id="84"/>
    <w:bookmarkStart w:name="z98" w:id="85"/>
    <w:p>
      <w:pPr>
        <w:spacing w:after="0"/>
        <w:ind w:left="0"/>
        <w:jc w:val="both"/>
      </w:pPr>
      <w:r>
        <w:rPr>
          <w:rFonts w:ascii="Times New Roman"/>
          <w:b w:val="false"/>
          <w:i w:val="false"/>
          <w:color w:val="000000"/>
          <w:sz w:val="28"/>
        </w:rPr>
        <w:t>
      2) 2 іс-қимыл – көрсетілетін қызметті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w:t>
      </w:r>
    </w:p>
    <w:bookmarkEnd w:id="85"/>
    <w:bookmarkStart w:name="z99" w:id="86"/>
    <w:p>
      <w:pPr>
        <w:spacing w:after="0"/>
        <w:ind w:left="0"/>
        <w:jc w:val="both"/>
      </w:pPr>
      <w:r>
        <w:rPr>
          <w:rFonts w:ascii="Times New Roman"/>
          <w:b w:val="false"/>
          <w:i w:val="false"/>
          <w:color w:val="000000"/>
          <w:sz w:val="28"/>
        </w:rPr>
        <w:t>
      3) 3 іс-қимыл – көрсетілетін қызметті беруші ағымдағы нысаналы трансферттер түскен күннен бастап 6 (алты) айдан кешіктірілмейтін мерзімдерде тұрғын үй сатып алады және Қазақстан Республикасының заңнамасына сәйкес спортшылардың меншігіне тұрғын үйді береді.</w:t>
      </w:r>
    </w:p>
    <w:bookmarkEnd w:id="86"/>
    <w:bookmarkStart w:name="z100" w:id="87"/>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құжаттарды тапсырған сәттен:</w:t>
      </w:r>
    </w:p>
    <w:bookmarkEnd w:id="87"/>
    <w:bookmarkStart w:name="z101" w:id="88"/>
    <w:p>
      <w:pPr>
        <w:spacing w:after="0"/>
        <w:ind w:left="0"/>
        <w:jc w:val="both"/>
      </w:pPr>
      <w:r>
        <w:rPr>
          <w:rFonts w:ascii="Times New Roman"/>
          <w:b w:val="false"/>
          <w:i w:val="false"/>
          <w:color w:val="000000"/>
          <w:sz w:val="28"/>
        </w:rPr>
        <w:t>
      1 кезең: тұрғын үй беру немесе беруден бас тарту туралы шешім – 8 (сегіз) жұмыс күні;</w:t>
      </w:r>
    </w:p>
    <w:bookmarkEnd w:id="88"/>
    <w:bookmarkStart w:name="z102" w:id="89"/>
    <w:p>
      <w:pPr>
        <w:spacing w:after="0"/>
        <w:ind w:left="0"/>
        <w:jc w:val="both"/>
      </w:pPr>
      <w:r>
        <w:rPr>
          <w:rFonts w:ascii="Times New Roman"/>
          <w:b w:val="false"/>
          <w:i w:val="false"/>
          <w:color w:val="000000"/>
          <w:sz w:val="28"/>
        </w:rPr>
        <w:t>
      2 кезең: тұрғын үй беру – ағымдағы нысаналы трансферттер түскен күннен бастап 6 (алты) айдан кешіктірілмей.</w:t>
      </w:r>
    </w:p>
    <w:bookmarkEnd w:id="89"/>
    <w:bookmarkStart w:name="z103" w:id="9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көрсетілетін қызметті көрсету мерзіміне кірмейді.</w:t>
      </w:r>
    </w:p>
    <w:bookmarkEnd w:id="90"/>
    <w:bookmarkStart w:name="z104" w:id="91"/>
    <w:p>
      <w:pPr>
        <w:spacing w:after="0"/>
        <w:ind w:left="0"/>
        <w:jc w:val="both"/>
      </w:pPr>
      <w:r>
        <w:rPr>
          <w:rFonts w:ascii="Times New Roman"/>
          <w:b w:val="false"/>
          <w:i w:val="false"/>
          <w:color w:val="000000"/>
          <w:sz w:val="28"/>
        </w:rPr>
        <w:t>
      6. 1 кезең:</w:t>
      </w:r>
    </w:p>
    <w:bookmarkEnd w:id="91"/>
    <w:bookmarkStart w:name="z105" w:id="9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болады.</w:t>
      </w:r>
    </w:p>
    <w:bookmarkEnd w:id="92"/>
    <w:bookmarkStart w:name="z106" w:id="93"/>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орындаушыны белгілеу туралы бұрыштама болып табылады, ол осы Регламенттің 5-тармағында көрсетілген 3-ші іс-қимылды орындауды бастау үшін негіз болады.</w:t>
      </w:r>
    </w:p>
    <w:bookmarkEnd w:id="93"/>
    <w:bookmarkStart w:name="z107" w:id="94"/>
    <w:p>
      <w:pPr>
        <w:spacing w:after="0"/>
        <w:ind w:left="0"/>
        <w:jc w:val="both"/>
      </w:pPr>
      <w:r>
        <w:rPr>
          <w:rFonts w:ascii="Times New Roman"/>
          <w:b w:val="false"/>
          <w:i w:val="false"/>
          <w:color w:val="000000"/>
          <w:sz w:val="28"/>
        </w:rPr>
        <w:t>
      Осы Регламенттің 5-тармағында көрсетілген 3-ші іс-қимыл бойынша мемлекеттік қызмет көрсету рәсімінің (іс-қимылының) нәтижесі құжаттарды қарау және нәтижесін басшыға қол қою үшін ұсыну болып табылады, ол осы Регламенттің 5-тармағында көрсетілген 4-ші іс-қимылды орындауды бастау үшін негіз болады.</w:t>
      </w:r>
    </w:p>
    <w:bookmarkEnd w:id="94"/>
    <w:bookmarkStart w:name="z108" w:id="95"/>
    <w:p>
      <w:pPr>
        <w:spacing w:after="0"/>
        <w:ind w:left="0"/>
        <w:jc w:val="both"/>
      </w:pPr>
      <w:r>
        <w:rPr>
          <w:rFonts w:ascii="Times New Roman"/>
          <w:b w:val="false"/>
          <w:i w:val="false"/>
          <w:color w:val="000000"/>
          <w:sz w:val="28"/>
        </w:rPr>
        <w:t>
      Осы Регламенттің 5-тармағында көрсетілген 4-ші іс-қимыл бойынша мемлекеттік қызмет көрсету рәсімінің (іс-қимылының) нәтижесі мемлекеттік қызметті көрсетудің қол қойылған нәтижесі болып табылады, ол осы Регламенттің 5-тармағында көрсетілген 5-ші іс-қимылды орындауды бастау үшін негіз болады.</w:t>
      </w:r>
    </w:p>
    <w:bookmarkEnd w:id="95"/>
    <w:bookmarkStart w:name="z109" w:id="96"/>
    <w:p>
      <w:pPr>
        <w:spacing w:after="0"/>
        <w:ind w:left="0"/>
        <w:jc w:val="both"/>
      </w:pPr>
      <w:r>
        <w:rPr>
          <w:rFonts w:ascii="Times New Roman"/>
          <w:b w:val="false"/>
          <w:i w:val="false"/>
          <w:color w:val="000000"/>
          <w:sz w:val="28"/>
        </w:rPr>
        <w:t>
      Осы Регламенттің 5-тармағында көрсетілген 5-ші іс-қимыл бойынша мемлекеттік қызмет көрсету рәсімінің (іс-қимылының) нәтижесі көрсетілетін қызметті берушінің кеңсесі мемлекеттік көрсетілетін қызметің оңды нәтижесін немесе мемлекеттік қызметті көрсетуден бас тарту туралы дәлелді жауабын Мемлекеттік корпорацияға жеткізуі болып табылады.</w:t>
      </w:r>
    </w:p>
    <w:bookmarkEnd w:id="96"/>
    <w:bookmarkStart w:name="z110" w:id="97"/>
    <w:p>
      <w:pPr>
        <w:spacing w:after="0"/>
        <w:ind w:left="0"/>
        <w:jc w:val="both"/>
      </w:pPr>
      <w:r>
        <w:rPr>
          <w:rFonts w:ascii="Times New Roman"/>
          <w:b w:val="false"/>
          <w:i w:val="false"/>
          <w:color w:val="000000"/>
          <w:sz w:val="28"/>
        </w:rPr>
        <w:t>
      2 кезең:</w:t>
      </w:r>
    </w:p>
    <w:bookmarkEnd w:id="97"/>
    <w:bookmarkStart w:name="z111" w:id="98"/>
    <w:p>
      <w:pPr>
        <w:spacing w:after="0"/>
        <w:ind w:left="0"/>
        <w:jc w:val="both"/>
      </w:pPr>
      <w:r>
        <w:rPr>
          <w:rFonts w:ascii="Times New Roman"/>
          <w:b w:val="false"/>
          <w:i w:val="false"/>
          <w:color w:val="000000"/>
          <w:sz w:val="28"/>
        </w:rPr>
        <w:t>
      Осы Регламенттің 5-тармағында көрсетілген 1-ші іс-қимыл бойынша мемлекеттік қызмет көрсету рәсімінің (іс-қимылының) нәтижесідене шынықтыру және спорт саласындағы уәкілетті органға ағымдағы нысаналы трансферттер бойынша жіберілген өтінім болып табылады, ол осы Регламенттің 5-тармағында көрсетілген 2-ші іс-қимылды орындауды бастау үшін негіз болады.</w:t>
      </w:r>
    </w:p>
    <w:bookmarkEnd w:id="98"/>
    <w:bookmarkStart w:name="z112" w:id="99"/>
    <w:p>
      <w:pPr>
        <w:spacing w:after="0"/>
        <w:ind w:left="0"/>
        <w:jc w:val="both"/>
      </w:pPr>
      <w:r>
        <w:rPr>
          <w:rFonts w:ascii="Times New Roman"/>
          <w:b w:val="false"/>
          <w:i w:val="false"/>
          <w:color w:val="000000"/>
          <w:sz w:val="28"/>
        </w:rPr>
        <w:t>
      Осы Регламенттің 5-тармағында көрсетілген 2-ші іс-қимыл бойынша мемлекеттік қызмет көрсету рәсімінің (іс-қимылының) нәтижесі Қазақстан Республикасының бюджет заңнамасында белгіленген нысан бойынша және мерзімдерде ағымдағы нысаналы трансферттер бойынша жасалған келісім болып табылады.</w:t>
      </w:r>
    </w:p>
    <w:bookmarkEnd w:id="99"/>
    <w:bookmarkStart w:name="z113" w:id="10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3-ші іс-қимыл бойынша мемлекеттік қызмет көрсету рәсімінің (іс-қимылының) нәтижесі тұрғын үйді сатып алуы және спортшылардың меншігіне тұрғын үйді беруі болып табылады.</w:t>
      </w:r>
    </w:p>
    <w:bookmarkEnd w:id="100"/>
    <w:bookmarkStart w:name="z114" w:id="10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01"/>
    <w:bookmarkStart w:name="z115" w:id="10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 және қызметкерлері:</w:t>
      </w:r>
    </w:p>
    <w:bookmarkEnd w:id="102"/>
    <w:bookmarkStart w:name="z116" w:id="103"/>
    <w:p>
      <w:pPr>
        <w:spacing w:after="0"/>
        <w:ind w:left="0"/>
        <w:jc w:val="both"/>
      </w:pPr>
      <w:r>
        <w:rPr>
          <w:rFonts w:ascii="Times New Roman"/>
          <w:b w:val="false"/>
          <w:i w:val="false"/>
          <w:color w:val="000000"/>
          <w:sz w:val="28"/>
        </w:rPr>
        <w:t>
      1) көрсетілетін қызметті берушінің кеңсесі;</w:t>
      </w:r>
    </w:p>
    <w:bookmarkEnd w:id="103"/>
    <w:bookmarkStart w:name="z117" w:id="104"/>
    <w:p>
      <w:pPr>
        <w:spacing w:after="0"/>
        <w:ind w:left="0"/>
        <w:jc w:val="both"/>
      </w:pPr>
      <w:r>
        <w:rPr>
          <w:rFonts w:ascii="Times New Roman"/>
          <w:b w:val="false"/>
          <w:i w:val="false"/>
          <w:color w:val="000000"/>
          <w:sz w:val="28"/>
        </w:rPr>
        <w:t>
      2) көрсетілетін қызметті берушінің басшысы;</w:t>
      </w:r>
    </w:p>
    <w:bookmarkEnd w:id="104"/>
    <w:bookmarkStart w:name="z118" w:id="105"/>
    <w:p>
      <w:pPr>
        <w:spacing w:after="0"/>
        <w:ind w:left="0"/>
        <w:jc w:val="both"/>
      </w:pPr>
      <w:r>
        <w:rPr>
          <w:rFonts w:ascii="Times New Roman"/>
          <w:b w:val="false"/>
          <w:i w:val="false"/>
          <w:color w:val="000000"/>
          <w:sz w:val="28"/>
        </w:rPr>
        <w:t>
      3) көрсетілетін қызметті берушінің орындаушысы;</w:t>
      </w:r>
    </w:p>
    <w:bookmarkEnd w:id="105"/>
    <w:bookmarkStart w:name="z119" w:id="106"/>
    <w:p>
      <w:pPr>
        <w:spacing w:after="0"/>
        <w:ind w:left="0"/>
        <w:jc w:val="both"/>
      </w:pPr>
      <w:r>
        <w:rPr>
          <w:rFonts w:ascii="Times New Roman"/>
          <w:b w:val="false"/>
          <w:i w:val="false"/>
          <w:color w:val="000000"/>
          <w:sz w:val="28"/>
        </w:rPr>
        <w:t>
      4) уәкілетті орган.</w:t>
      </w:r>
    </w:p>
    <w:bookmarkEnd w:id="106"/>
    <w:bookmarkStart w:name="z120" w:id="107"/>
    <w:p>
      <w:pPr>
        <w:spacing w:after="0"/>
        <w:ind w:left="0"/>
        <w:jc w:val="both"/>
      </w:pPr>
      <w:r>
        <w:rPr>
          <w:rFonts w:ascii="Times New Roman"/>
          <w:b w:val="false"/>
          <w:i w:val="false"/>
          <w:color w:val="000000"/>
          <w:sz w:val="28"/>
        </w:rPr>
        <w:t>
      8. Әр рәсімнің (іс-қимылдың) ұзақтығын көрсете отырып кұрылымдық бөлімшелер (қызметшілер) арасындағы рәсімдердің (іс-қимылдың) реттілігін сипаттау:</w:t>
      </w:r>
    </w:p>
    <w:bookmarkEnd w:id="107"/>
    <w:bookmarkStart w:name="z121" w:id="108"/>
    <w:p>
      <w:pPr>
        <w:spacing w:after="0"/>
        <w:ind w:left="0"/>
        <w:jc w:val="both"/>
      </w:pPr>
      <w:r>
        <w:rPr>
          <w:rFonts w:ascii="Times New Roman"/>
          <w:b w:val="false"/>
          <w:i w:val="false"/>
          <w:color w:val="000000"/>
          <w:sz w:val="28"/>
        </w:rPr>
        <w:t>
      1 кезең:</w:t>
      </w:r>
    </w:p>
    <w:bookmarkEnd w:id="108"/>
    <w:bookmarkStart w:name="z122" w:id="109"/>
    <w:p>
      <w:pPr>
        <w:spacing w:after="0"/>
        <w:ind w:left="0"/>
        <w:jc w:val="both"/>
      </w:pPr>
      <w:r>
        <w:rPr>
          <w:rFonts w:ascii="Times New Roman"/>
          <w:b w:val="false"/>
          <w:i w:val="false"/>
          <w:color w:val="000000"/>
          <w:sz w:val="28"/>
        </w:rPr>
        <w:t>
      1) көрсетілетін қызметті беруші кеңсесі көрсетілетін қызметті алушының құжаттарын қабылдайды және көрсетілетін қызметті беруші басшысына қарауға береді. Орындалу ұзақтығы – 30 (отыз) минут;</w:t>
      </w:r>
    </w:p>
    <w:bookmarkEnd w:id="109"/>
    <w:bookmarkStart w:name="z123" w:id="110"/>
    <w:p>
      <w:pPr>
        <w:spacing w:after="0"/>
        <w:ind w:left="0"/>
        <w:jc w:val="both"/>
      </w:pPr>
      <w:r>
        <w:rPr>
          <w:rFonts w:ascii="Times New Roman"/>
          <w:b w:val="false"/>
          <w:i w:val="false"/>
          <w:color w:val="000000"/>
          <w:sz w:val="28"/>
        </w:rPr>
        <w:t>
      2) көрсетілетін қызметті беруші басшысы көрсетілетін қызметті алушының құжаттарын қарайды және көрсетілетін қызметті берушінің орындаушысын белгілейді. Орындалу ұзақтығы – 30 (отыз) минут;</w:t>
      </w:r>
    </w:p>
    <w:bookmarkEnd w:id="110"/>
    <w:bookmarkStart w:name="z124" w:id="111"/>
    <w:p>
      <w:pPr>
        <w:spacing w:after="0"/>
        <w:ind w:left="0"/>
        <w:jc w:val="both"/>
      </w:pPr>
      <w:r>
        <w:rPr>
          <w:rFonts w:ascii="Times New Roman"/>
          <w:b w:val="false"/>
          <w:i w:val="false"/>
          <w:color w:val="000000"/>
          <w:sz w:val="28"/>
        </w:rPr>
        <w:t>
      3) көрсетілетін қызметті берушінің орындаушысы құжаттардың толықтығын тексереді және тұрғын үй беру туралы шешімінің жобасын немесе мемлекеттік қызметті көрсетуден бас тарту туралы дәлелді жауабын дайындайды және басшыға қол қою үшін береді. Орындалу ұзақтығы – 5 (бес) жұмыс күні;</w:t>
      </w:r>
    </w:p>
    <w:bookmarkEnd w:id="111"/>
    <w:bookmarkStart w:name="z125" w:id="112"/>
    <w:p>
      <w:pPr>
        <w:spacing w:after="0"/>
        <w:ind w:left="0"/>
        <w:jc w:val="both"/>
      </w:pPr>
      <w:r>
        <w:rPr>
          <w:rFonts w:ascii="Times New Roman"/>
          <w:b w:val="false"/>
          <w:i w:val="false"/>
          <w:color w:val="000000"/>
          <w:sz w:val="28"/>
        </w:rPr>
        <w:t>
      4) көрсетілетін қызметті берушінің басшысы тұрғын үй беру туралы шешіміне немесе мемлекеттік қызметті көрсетуден бас тарту туралы дәлелді жауабына қол қояды және көрсетілетін қызметті беруші кеңсесіне береді. Орындалу ұзақтығы – 30 (отыз) минут;</w:t>
      </w:r>
    </w:p>
    <w:bookmarkEnd w:id="112"/>
    <w:bookmarkStart w:name="z126" w:id="113"/>
    <w:p>
      <w:pPr>
        <w:spacing w:after="0"/>
        <w:ind w:left="0"/>
        <w:jc w:val="both"/>
      </w:pPr>
      <w:r>
        <w:rPr>
          <w:rFonts w:ascii="Times New Roman"/>
          <w:b w:val="false"/>
          <w:i w:val="false"/>
          <w:color w:val="000000"/>
          <w:sz w:val="28"/>
        </w:rPr>
        <w:t>
      5) көрсетілетін қызмет берушінің кеңсесі мемлекеттік қызмет көрсетудің оң шешімін немесе мемлекеттік қызметті көрсетуден бас тарту туралы дәлелді жауабын Мемлекеттік корпорацияға жолдайды. Орындалу ұзақтығы – 1 (бір) жұмыс күні.</w:t>
      </w:r>
    </w:p>
    <w:bookmarkEnd w:id="113"/>
    <w:bookmarkStart w:name="z127" w:id="114"/>
    <w:p>
      <w:pPr>
        <w:spacing w:after="0"/>
        <w:ind w:left="0"/>
        <w:jc w:val="both"/>
      </w:pPr>
      <w:r>
        <w:rPr>
          <w:rFonts w:ascii="Times New Roman"/>
          <w:b w:val="false"/>
          <w:i w:val="false"/>
          <w:color w:val="000000"/>
          <w:sz w:val="28"/>
        </w:rPr>
        <w:t>
      2 кезең:</w:t>
      </w:r>
    </w:p>
    <w:bookmarkEnd w:id="114"/>
    <w:bookmarkStart w:name="z128" w:id="115"/>
    <w:p>
      <w:pPr>
        <w:spacing w:after="0"/>
        <w:ind w:left="0"/>
        <w:jc w:val="both"/>
      </w:pPr>
      <w:r>
        <w:rPr>
          <w:rFonts w:ascii="Times New Roman"/>
          <w:b w:val="false"/>
          <w:i w:val="false"/>
          <w:color w:val="000000"/>
          <w:sz w:val="28"/>
        </w:rPr>
        <w:t>
      1) көрсетілетін қызмет беруші дене шынықтыру және спорт саласындағы уәкілетті органға ағымдағы нысаналы трансферттер бойынша өтінім жібереді. Орындалу узақтағы – 2 (екі) жұмыс күні;</w:t>
      </w:r>
    </w:p>
    <w:bookmarkEnd w:id="115"/>
    <w:bookmarkStart w:name="z129" w:id="116"/>
    <w:p>
      <w:pPr>
        <w:spacing w:after="0"/>
        <w:ind w:left="0"/>
        <w:jc w:val="both"/>
      </w:pPr>
      <w:r>
        <w:rPr>
          <w:rFonts w:ascii="Times New Roman"/>
          <w:b w:val="false"/>
          <w:i w:val="false"/>
          <w:color w:val="000000"/>
          <w:sz w:val="28"/>
        </w:rPr>
        <w:t xml:space="preserve">
      2) көрсетілетін қызмет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 </w:t>
      </w:r>
    </w:p>
    <w:bookmarkEnd w:id="116"/>
    <w:bookmarkStart w:name="z130" w:id="117"/>
    <w:p>
      <w:pPr>
        <w:spacing w:after="0"/>
        <w:ind w:left="0"/>
        <w:jc w:val="both"/>
      </w:pPr>
      <w:r>
        <w:rPr>
          <w:rFonts w:ascii="Times New Roman"/>
          <w:b w:val="false"/>
          <w:i w:val="false"/>
          <w:color w:val="000000"/>
          <w:sz w:val="28"/>
        </w:rPr>
        <w:t>
      3) көрсетілетін қызмет беруші ағымдағы нысаналы трансферттер түскен күннен бастап 6 (алты) айдан кешіктірілмейтін мерзімдерде тұрғын үй сатып алады және Қазақстан Республикасының заңнамасына сәйкес спортшылардың меншігіне тұрғын үйді береді.</w:t>
      </w:r>
    </w:p>
    <w:bookmarkEnd w:id="117"/>
    <w:bookmarkStart w:name="z131" w:id="118"/>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қызметті көрсету процесінде ақпараттық жүйелерді пайдалану тәртібін сипаттау</w:t>
      </w:r>
    </w:p>
    <w:bookmarkEnd w:id="118"/>
    <w:bookmarkStart w:name="z132" w:id="119"/>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аталған құжаттарды ұсынады. Көрсетілетін қызметті алушының сипаттамасын өңдеу ұзақтығы – 15 (он бес) минут.</w:t>
      </w:r>
    </w:p>
    <w:bookmarkEnd w:id="119"/>
    <w:bookmarkStart w:name="z133" w:id="120"/>
    <w:p>
      <w:pPr>
        <w:spacing w:after="0"/>
        <w:ind w:left="0"/>
        <w:jc w:val="both"/>
      </w:pPr>
      <w:r>
        <w:rPr>
          <w:rFonts w:ascii="Times New Roman"/>
          <w:b w:val="false"/>
          <w:i w:val="false"/>
          <w:color w:val="000000"/>
          <w:sz w:val="28"/>
        </w:rPr>
        <w:t>
      Мемлекеттік корпорацияға жүгінген көрсетілетін қызметті алушы өзіне қажетті мемлекеттік көрсетілетін қызметтің атауын көрсете отырып, қағаз тасығыштағы өтініш бланкісін толтырады.</w:t>
      </w:r>
    </w:p>
    <w:bookmarkEnd w:id="120"/>
    <w:bookmarkStart w:name="z134" w:id="121"/>
    <w:p>
      <w:pPr>
        <w:spacing w:after="0"/>
        <w:ind w:left="0"/>
        <w:jc w:val="both"/>
      </w:pPr>
      <w:r>
        <w:rPr>
          <w:rFonts w:ascii="Times New Roman"/>
          <w:b w:val="false"/>
          <w:i w:val="false"/>
          <w:color w:val="000000"/>
          <w:sz w:val="28"/>
        </w:rPr>
        <w:t>
      Мемлекеттік корпорацияның реттеу залының қызметкері (оператор) қағаз тасығыштағы өтінішті (оған қоса берілген құжаттарымен бірге) қабылдайды.</w:t>
      </w:r>
    </w:p>
    <w:bookmarkEnd w:id="121"/>
    <w:bookmarkStart w:name="z135" w:id="122"/>
    <w:p>
      <w:pPr>
        <w:spacing w:after="0"/>
        <w:ind w:left="0"/>
        <w:jc w:val="both"/>
      </w:pPr>
      <w:r>
        <w:rPr>
          <w:rFonts w:ascii="Times New Roman"/>
          <w:b w:val="false"/>
          <w:i w:val="false"/>
          <w:color w:val="000000"/>
          <w:sz w:val="28"/>
        </w:rPr>
        <w:t xml:space="preserve">
      Қағаз тасығыштағы өтініштің дұрыс толтырылуы мен оның толықтығының сақталуы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тізімге сәйкес құжаттар тапсырылуы кезінде Мемлекеттік корпорацияның реттеу залының қызметкері (оператор) қабылдаған өтінішті Мемлекеттік көрсетілетін қызметтерді көрсету мониторингінің ақпараттық жүйесінде (бұдан әрі – ЫАЖ) тіркейді.</w:t>
      </w:r>
    </w:p>
    <w:bookmarkEnd w:id="122"/>
    <w:bookmarkStart w:name="z136" w:id="123"/>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тиісті құжаттардың қабылданғаны туралы қолхат береді.</w:t>
      </w:r>
    </w:p>
    <w:bookmarkEnd w:id="123"/>
    <w:bookmarkStart w:name="z137" w:id="12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тізімдегі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124"/>
    <w:bookmarkStart w:name="z138" w:id="125"/>
    <w:p>
      <w:pPr>
        <w:spacing w:after="0"/>
        <w:ind w:left="0"/>
        <w:jc w:val="both"/>
      </w:pPr>
      <w:r>
        <w:rPr>
          <w:rFonts w:ascii="Times New Roman"/>
          <w:b w:val="false"/>
          <w:i w:val="false"/>
          <w:color w:val="000000"/>
          <w:sz w:val="28"/>
        </w:rPr>
        <w:t>
      Жинақтаушы секторына түскен өтініш (құжаттар пакетімен) Мемлекеттік корпорацияның ЫАЖ жүйесінде қолхатта штрих-кодты сканерлеу арқылы белгіленеді.</w:t>
      </w:r>
    </w:p>
    <w:bookmarkEnd w:id="125"/>
    <w:bookmarkStart w:name="z139" w:id="126"/>
    <w:p>
      <w:pPr>
        <w:spacing w:after="0"/>
        <w:ind w:left="0"/>
        <w:jc w:val="both"/>
      </w:pPr>
      <w:r>
        <w:rPr>
          <w:rFonts w:ascii="Times New Roman"/>
          <w:b w:val="false"/>
          <w:i w:val="false"/>
          <w:color w:val="000000"/>
          <w:sz w:val="28"/>
        </w:rPr>
        <w:t>
      Көрсетілетін қызмет берушіге берілетін құжаттардың тізілімі Мемлекеттік корпорация ЫАЖ автоматты түрде қалыптастырылады. Қызметкер (маман) берілетін құжаттардың басып шығарылған тізілімін екі данада көрсетілетін қызметті берушіге беруді жүзеге асырады.</w:t>
      </w:r>
    </w:p>
    <w:bookmarkEnd w:id="126"/>
    <w:bookmarkStart w:name="z140" w:id="127"/>
    <w:p>
      <w:pPr>
        <w:spacing w:after="0"/>
        <w:ind w:left="0"/>
        <w:jc w:val="both"/>
      </w:pPr>
      <w:r>
        <w:rPr>
          <w:rFonts w:ascii="Times New Roman"/>
          <w:b w:val="false"/>
          <w:i w:val="false"/>
          <w:color w:val="000000"/>
          <w:sz w:val="28"/>
        </w:rPr>
        <w:t>
      Тізілімнің екі данада қалыптастырылған өтініштері (құжаттар пакетімен) арнайы жәшікке салынып, мөр соғылады және курьерлік немесе оған уәкілетті басқа байланыс арқылы Мемлекеттік корпорация басшысы бекіткен кестедегі белгілі уақытта көрсетілетін қызметті берушіге жолданады. Тізілімнің екінші данасы көрсетілетін қызметті берушінің алғаны туралы белгімен Мемлекеттік корпорацияға қайтарылады.</w:t>
      </w:r>
    </w:p>
    <w:bookmarkEnd w:id="127"/>
    <w:bookmarkStart w:name="z141" w:id="128"/>
    <w:p>
      <w:pPr>
        <w:spacing w:after="0"/>
        <w:ind w:left="0"/>
        <w:jc w:val="both"/>
      </w:pPr>
      <w:r>
        <w:rPr>
          <w:rFonts w:ascii="Times New Roman"/>
          <w:b w:val="false"/>
          <w:i w:val="false"/>
          <w:color w:val="000000"/>
          <w:sz w:val="28"/>
        </w:rPr>
        <w:t xml:space="preserve">
      Тізілімнің екі данада қосымшасымен беруге дайын құжаттар көрсетілетін қызметті берушіден курьерлік немесе оған уәкілетті басқа байланыс арқылы Мемлекеттік корпорация басшысы бекіткен кестедегі белгілі уақытта жеткізіледі. </w:t>
      </w:r>
    </w:p>
    <w:bookmarkEnd w:id="128"/>
    <w:bookmarkStart w:name="z142" w:id="129"/>
    <w:p>
      <w:pPr>
        <w:spacing w:after="0"/>
        <w:ind w:left="0"/>
        <w:jc w:val="both"/>
      </w:pPr>
      <w:r>
        <w:rPr>
          <w:rFonts w:ascii="Times New Roman"/>
          <w:b w:val="false"/>
          <w:i w:val="false"/>
          <w:color w:val="000000"/>
          <w:sz w:val="28"/>
        </w:rPr>
        <w:t>
      Дайын (рәсімделген)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қызмет берушіге алынғандығы туралы белгі қойылып қайтарылады. Басқа жағдайда бас тарту себептері көрсетіліп құжаттар қабылдаудан бас тартылады.</w:t>
      </w:r>
    </w:p>
    <w:bookmarkEnd w:id="129"/>
    <w:bookmarkStart w:name="z143" w:id="130"/>
    <w:p>
      <w:pPr>
        <w:spacing w:after="0"/>
        <w:ind w:left="0"/>
        <w:jc w:val="both"/>
      </w:pPr>
      <w:r>
        <w:rPr>
          <w:rFonts w:ascii="Times New Roman"/>
          <w:b w:val="false"/>
          <w:i w:val="false"/>
          <w:color w:val="000000"/>
          <w:sz w:val="28"/>
        </w:rPr>
        <w:t>
      10. Мемлекеттік корпорация арқылы сұрау нәтижелерін алу процесі:</w:t>
      </w:r>
    </w:p>
    <w:bookmarkEnd w:id="130"/>
    <w:bookmarkStart w:name="z144" w:id="131"/>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көрсетілетін қызмет мерзімі аяқталған соң жүгінеді.</w:t>
      </w:r>
    </w:p>
    <w:bookmarkEnd w:id="131"/>
    <w:bookmarkStart w:name="z145" w:id="132"/>
    <w:p>
      <w:pPr>
        <w:spacing w:after="0"/>
        <w:ind w:left="0"/>
        <w:jc w:val="both"/>
      </w:pPr>
      <w:r>
        <w:rPr>
          <w:rFonts w:ascii="Times New Roman"/>
          <w:b w:val="false"/>
          <w:i w:val="false"/>
          <w:color w:val="000000"/>
          <w:sz w:val="28"/>
        </w:rPr>
        <w:t>
      Мемлекеттік корпорацияда дайын құжаттарды беруді қолхат негізінде, көрсетілетін қызметті алушының тұлғасын растайтын құжатты (не болмаса уәкілетті өкілінің) ұсынған жағдайда жүзеге асырады.</w:t>
      </w:r>
    </w:p>
    <w:bookmarkEnd w:id="132"/>
    <w:bookmarkStart w:name="z146" w:id="13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корпорациямен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"Олимпиада, Паралимпиада, </w:t>
            </w:r>
            <w:r>
              <w:br/>
            </w:r>
            <w:r>
              <w:rPr>
                <w:rFonts w:ascii="Times New Roman"/>
                <w:b w:val="false"/>
                <w:i w:val="false"/>
                <w:color w:val="000000"/>
                <w:sz w:val="20"/>
              </w:rPr>
              <w:t xml:space="preserve">Сурдлимпиада ойындарының </w:t>
            </w:r>
            <w:r>
              <w:br/>
            </w:r>
            <w:r>
              <w:rPr>
                <w:rFonts w:ascii="Times New Roman"/>
                <w:b w:val="false"/>
                <w:i w:val="false"/>
                <w:color w:val="000000"/>
                <w:sz w:val="20"/>
              </w:rPr>
              <w:t xml:space="preserve">чемпиондары мен </w:t>
            </w:r>
            <w:r>
              <w:br/>
            </w:r>
            <w:r>
              <w:rPr>
                <w:rFonts w:ascii="Times New Roman"/>
                <w:b w:val="false"/>
                <w:i w:val="false"/>
                <w:color w:val="000000"/>
                <w:sz w:val="20"/>
              </w:rPr>
              <w:t xml:space="preserve">жүлдегерлеріне тұрғын үй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қызметі регламентіне </w:t>
            </w:r>
            <w:r>
              <w:br/>
            </w:r>
            <w:r>
              <w:rPr>
                <w:rFonts w:ascii="Times New Roman"/>
                <w:b w:val="false"/>
                <w:i w:val="false"/>
                <w:color w:val="000000"/>
                <w:sz w:val="20"/>
              </w:rPr>
              <w:t>2-қосымша</w:t>
            </w:r>
          </w:p>
        </w:tc>
      </w:tr>
    </w:tbl>
    <w:bookmarkStart w:name="z148" w:id="134"/>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қызметін көрсетудің бизнес-процестерінің анықтамалығы</w:t>
      </w:r>
    </w:p>
    <w:bookmarkEnd w:id="134"/>
    <w:bookmarkStart w:name="z149"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38"/>
    <w:p>
      <w:pPr>
        <w:spacing w:after="0"/>
        <w:ind w:left="0"/>
        <w:jc w:val="left"/>
      </w:pPr>
      <w:r>
        <w:rPr>
          <w:rFonts w:ascii="Times New Roman"/>
          <w:b/>
          <w:i w:val="false"/>
          <w:color w:val="000000"/>
        </w:rPr>
        <w:t xml:space="preserve"> Шартты белгілер:</w:t>
      </w:r>
    </w:p>
    <w:bookmarkEnd w:id="138"/>
    <w:bookmarkStart w:name="z153"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