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e07a1" w14:textId="31e0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2016 жылғы 5 шілдедегі № 198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2019 жылғы 21 маусымдағы № 207 қаулысы. Шығыс Қазақстан облысының Әділет департаментінде 2019 жылғы 26 маусымдағы № 6039 болып тіркелді. Күші жойылды - Шығыс Қазақстан облысы әкімдігінің 2020 жылғы 24 ақпандағы № 43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әкімдігінің 24.02.2020 № 43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2019 жылғы 21 қаңтардағы № 18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стандартын бекіту туралы" Қазақстан Республикасы Ұлттық экономика министрінің 2016 жылғы 30 наурыздағы № 151 </w:t>
      </w:r>
      <w:r>
        <w:rPr>
          <w:rFonts w:ascii="Times New Roman"/>
          <w:b w:val="false"/>
          <w:i w:val="false"/>
          <w:color w:val="000000"/>
          <w:sz w:val="28"/>
        </w:rPr>
        <w:t>бұйрығына</w:t>
      </w:r>
      <w:r>
        <w:rPr>
          <w:rFonts w:ascii="Times New Roman"/>
          <w:b w:val="false"/>
          <w:i w:val="false"/>
          <w:color w:val="000000"/>
          <w:sz w:val="28"/>
        </w:rPr>
        <w:t xml:space="preserve"> өзгеріс енгізу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нөмірі 18231 болып тіркелген) сәйкес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Шығыс Қазақстан облысы әкімдігінің 2016 жылғы 5 шілдедегі № 198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нөмірі 4617 болып тіркелген, 2016 жылғы 4 тамызда Қазақстан Республикасының нормативтік құқықтық актілерінің эталондық бақылау банкінде, 2016 жылғы 11 тамыздағы "Дидар" және "Рудный Алтай" газеттерінде, 2016 жылғы 8 тамызда "Әділет" ақпараттық-құқықтық жүйесінде жарияланған) мынадай өзгеріс енгізілсін:</w:t>
      </w:r>
    </w:p>
    <w:bookmarkEnd w:id="2"/>
    <w:bookmarkStart w:name="z9" w:id="3"/>
    <w:p>
      <w:pPr>
        <w:spacing w:after="0"/>
        <w:ind w:left="0"/>
        <w:jc w:val="both"/>
      </w:pPr>
      <w:r>
        <w:rPr>
          <w:rFonts w:ascii="Times New Roman"/>
          <w:b w:val="false"/>
          <w:i w:val="false"/>
          <w:color w:val="000000"/>
          <w:sz w:val="28"/>
        </w:rPr>
        <w:t xml:space="preserve">
      көрсетілген қаулымен бекітілген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2. Облыстың жер қатынастары басқармасы Қазақстан Республикасының заңнамасында белгіленген тәртіппен:</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6"/>
    <w:bookmarkStart w:name="z13" w:id="7"/>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 </w:t>
      </w:r>
    </w:p>
    <w:bookmarkEnd w:id="7"/>
    <w:bookmarkStart w:name="z14" w:id="8"/>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xml:space="preserve">
      3. Осы қаулының орындалуын бақылау облыс әкімінің агроөнеркәсіптік кешен мәселелері жөніндегі орынбасарына жүктелсін. </w:t>
      </w:r>
    </w:p>
    <w:bookmarkEnd w:id="9"/>
    <w:bookmarkStart w:name="z16" w:id="1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"21" маусымдағы </w:t>
            </w:r>
            <w:r>
              <w:br/>
            </w:r>
            <w:r>
              <w:rPr>
                <w:rFonts w:ascii="Times New Roman"/>
                <w:b w:val="false"/>
                <w:i w:val="false"/>
                <w:color w:val="000000"/>
                <w:sz w:val="20"/>
              </w:rPr>
              <w:t>№ 207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2016 жылғы 5 шілдедегі № 198 </w:t>
            </w:r>
            <w:r>
              <w:br/>
            </w:r>
            <w:r>
              <w:rPr>
                <w:rFonts w:ascii="Times New Roman"/>
                <w:b w:val="false"/>
                <w:i w:val="false"/>
                <w:color w:val="000000"/>
                <w:sz w:val="20"/>
              </w:rPr>
              <w:t>қаулысымен бекітілген</w:t>
            </w:r>
          </w:p>
        </w:tc>
      </w:tr>
    </w:tbl>
    <w:bookmarkStart w:name="z21" w:id="11"/>
    <w:p>
      <w:pPr>
        <w:spacing w:after="0"/>
        <w:ind w:left="0"/>
        <w:jc w:val="left"/>
      </w:pPr>
      <w:r>
        <w:rPr>
          <w:rFonts w:ascii="Times New Roman"/>
          <w:b/>
          <w:i w:val="false"/>
          <w:color w:val="000000"/>
        </w:rPr>
        <w:t xml:space="preserve">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w:t>
      </w:r>
    </w:p>
    <w:bookmarkEnd w:id="11"/>
    <w:bookmarkStart w:name="z22" w:id="12"/>
    <w:p>
      <w:pPr>
        <w:spacing w:after="0"/>
        <w:ind w:left="0"/>
        <w:jc w:val="left"/>
      </w:pPr>
      <w:r>
        <w:rPr>
          <w:rFonts w:ascii="Times New Roman"/>
          <w:b/>
          <w:i w:val="false"/>
          <w:color w:val="000000"/>
        </w:rPr>
        <w:t xml:space="preserve"> 1. Жалпы ережелер</w:t>
      </w:r>
    </w:p>
    <w:bookmarkEnd w:id="12"/>
    <w:bookmarkStart w:name="z23" w:id="13"/>
    <w:p>
      <w:pPr>
        <w:spacing w:after="0"/>
        <w:ind w:left="0"/>
        <w:jc w:val="both"/>
      </w:pPr>
      <w:r>
        <w:rPr>
          <w:rFonts w:ascii="Times New Roman"/>
          <w:b w:val="false"/>
          <w:i w:val="false"/>
          <w:color w:val="000000"/>
          <w:sz w:val="28"/>
        </w:rPr>
        <w:t>
      1.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қызметін (бұдан әрі – мемлекеттік көрсетілетін қызмет) уәкілетті органдар – облыстың жер қатынастары басқармасы, аудандардың, облыстық маңызы бар қалалардың жер қатынастары бөлімдері тұлғасында облыстың, аудандардың және облыстық маңызы бар қалалардың жергiлiктi атқарушы органдары (бұдан әрі – көрсетілетін қызметті беруші) көрсетеді.</w:t>
      </w:r>
    </w:p>
    <w:bookmarkEnd w:id="13"/>
    <w:bookmarkStart w:name="z24" w:id="14"/>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w:t>
      </w:r>
    </w:p>
    <w:bookmarkEnd w:id="14"/>
    <w:bookmarkStart w:name="z25" w:id="15"/>
    <w:p>
      <w:pPr>
        <w:spacing w:after="0"/>
        <w:ind w:left="0"/>
        <w:jc w:val="both"/>
      </w:pPr>
      <w:r>
        <w:rPr>
          <w:rFonts w:ascii="Times New Roman"/>
          <w:b w:val="false"/>
          <w:i w:val="false"/>
          <w:color w:val="000000"/>
          <w:sz w:val="28"/>
        </w:rPr>
        <w:t>
      1) көрсетілетін қызметті берушінің кеңсесі;</w:t>
      </w:r>
    </w:p>
    <w:bookmarkEnd w:id="15"/>
    <w:bookmarkStart w:name="z26" w:id="16"/>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bookmarkEnd w:id="16"/>
    <w:bookmarkStart w:name="z27" w:id="17"/>
    <w:p>
      <w:pPr>
        <w:spacing w:after="0"/>
        <w:ind w:left="0"/>
        <w:jc w:val="both"/>
      </w:pPr>
      <w:r>
        <w:rPr>
          <w:rFonts w:ascii="Times New Roman"/>
          <w:b w:val="false"/>
          <w:i w:val="false"/>
          <w:color w:val="000000"/>
          <w:sz w:val="28"/>
        </w:rPr>
        <w:t>
      2. Мемлекеттік қызметті көрсету нысаны: қағаз түрінде.</w:t>
      </w:r>
    </w:p>
    <w:bookmarkEnd w:id="17"/>
    <w:bookmarkStart w:name="z28" w:id="18"/>
    <w:p>
      <w:pPr>
        <w:spacing w:after="0"/>
        <w:ind w:left="0"/>
        <w:jc w:val="both"/>
      </w:pPr>
      <w:r>
        <w:rPr>
          <w:rFonts w:ascii="Times New Roman"/>
          <w:b w:val="false"/>
          <w:i w:val="false"/>
          <w:color w:val="000000"/>
          <w:sz w:val="28"/>
        </w:rPr>
        <w:t xml:space="preserve">
      3. Мемлекеттік қызметті көрсету нәтижесі көрсетілетін қызметті берушінің жер учаскесіне құқық беру туралы шешімі не Қазақстан Республикасы Ұлттық экономика министрінің 2016 жылғы 30 наурыздағы № 151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стандартын бекіту туралы" бұйрығымен (Нормативтік құқықтық актілерді мемлекеттік тіркеу тізілімінде нөмірі 13652 болып тіркелген) бекітілген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w:t>
      </w:r>
    </w:p>
    <w:bookmarkEnd w:id="18"/>
    <w:bookmarkStart w:name="z29" w:id="19"/>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9"/>
    <w:bookmarkStart w:name="z30" w:id="2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0"/>
    <w:bookmarkStart w:name="z31" w:id="21"/>
    <w:p>
      <w:pPr>
        <w:spacing w:after="0"/>
        <w:ind w:left="0"/>
        <w:jc w:val="both"/>
      </w:pPr>
      <w:r>
        <w:rPr>
          <w:rFonts w:ascii="Times New Roman"/>
          <w:b w:val="false"/>
          <w:i w:val="false"/>
          <w:color w:val="000000"/>
          <w:sz w:val="28"/>
        </w:rPr>
        <w:t>
      4. Көрсетілетін қызметті алушының (не сенімхат бойынша оның өкілі) өтінішінің бар болуы мемлекеттік қызметті көрсету бойынша рәсімді (іс-қимылды) бастауға негіздеме болып табылады.</w:t>
      </w:r>
    </w:p>
    <w:bookmarkEnd w:id="21"/>
    <w:bookmarkStart w:name="z32" w:id="22"/>
    <w:p>
      <w:pPr>
        <w:spacing w:after="0"/>
        <w:ind w:left="0"/>
        <w:jc w:val="both"/>
      </w:pPr>
      <w:r>
        <w:rPr>
          <w:rFonts w:ascii="Times New Roman"/>
          <w:b w:val="false"/>
          <w:i w:val="false"/>
          <w:color w:val="000000"/>
          <w:sz w:val="28"/>
        </w:rPr>
        <w:t>
      5. Мемлекеттік қызмет көрсету процесінің құрамына кіретін рәсiмдердің (iс-қимылдардың) мазмұны, орындалу ұзақтығы:</w:t>
      </w:r>
    </w:p>
    <w:bookmarkEnd w:id="22"/>
    <w:bookmarkStart w:name="z33" w:id="23"/>
    <w:p>
      <w:pPr>
        <w:spacing w:after="0"/>
        <w:ind w:left="0"/>
        <w:jc w:val="both"/>
      </w:pPr>
      <w:r>
        <w:rPr>
          <w:rFonts w:ascii="Times New Roman"/>
          <w:b w:val="false"/>
          <w:i w:val="false"/>
          <w:color w:val="000000"/>
          <w:sz w:val="28"/>
        </w:rPr>
        <w:t>
      1-кезең:</w:t>
      </w:r>
    </w:p>
    <w:bookmarkEnd w:id="23"/>
    <w:bookmarkStart w:name="z34" w:id="24"/>
    <w:p>
      <w:pPr>
        <w:spacing w:after="0"/>
        <w:ind w:left="0"/>
        <w:jc w:val="both"/>
      </w:pPr>
      <w:r>
        <w:rPr>
          <w:rFonts w:ascii="Times New Roman"/>
          <w:b w:val="false"/>
          <w:i w:val="false"/>
          <w:color w:val="000000"/>
          <w:sz w:val="28"/>
        </w:rPr>
        <w:t xml:space="preserve">
      1) 1-ші іс-қимыл – көрсетілетін қызметті беруші кеңсесінің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 ұсынған құжаттарды қабылдауы және тіркеуі. Орындалу ұзақтығы – 15 (он бес) минут;</w:t>
      </w:r>
    </w:p>
    <w:bookmarkEnd w:id="24"/>
    <w:bookmarkStart w:name="z35" w:id="25"/>
    <w:p>
      <w:pPr>
        <w:spacing w:after="0"/>
        <w:ind w:left="0"/>
        <w:jc w:val="both"/>
      </w:pPr>
      <w:r>
        <w:rPr>
          <w:rFonts w:ascii="Times New Roman"/>
          <w:b w:val="false"/>
          <w:i w:val="false"/>
          <w:color w:val="000000"/>
          <w:sz w:val="28"/>
        </w:rPr>
        <w:t>
      2) 2-ші іс-қимыл – көрсетілетін қызметті беруші басшылығының көрсетілетін қызметті алушының құжаттарымен танысуы. Орындау үшін көрсетілетін қызметті берушінің қызметкерін айқындау. Орындалу ұзақтығы – 30 (отыз) минут;</w:t>
      </w:r>
    </w:p>
    <w:bookmarkEnd w:id="25"/>
    <w:bookmarkStart w:name="z36" w:id="26"/>
    <w:p>
      <w:pPr>
        <w:spacing w:after="0"/>
        <w:ind w:left="0"/>
        <w:jc w:val="both"/>
      </w:pPr>
      <w:r>
        <w:rPr>
          <w:rFonts w:ascii="Times New Roman"/>
          <w:b w:val="false"/>
          <w:i w:val="false"/>
          <w:color w:val="000000"/>
          <w:sz w:val="28"/>
        </w:rPr>
        <w:t>
      3) 3-ші іс-қимыл – көрсетілетін қызметті беруші қызметкерінің көрсетілетін қызметті алушының ұсынған құжаттарының дұрыстығын тексеруі, тиісті жергілікті атқарушы органдармен құрылатын комиссияның қарауына беруі немесе мемлекеттік қызмет көрсетуден уәжді бас тартуды әзірлеуі. Орындалу ұзақтығы – 2 (екі) жұмыс күні;</w:t>
      </w:r>
    </w:p>
    <w:bookmarkEnd w:id="26"/>
    <w:bookmarkStart w:name="z37" w:id="27"/>
    <w:p>
      <w:pPr>
        <w:spacing w:after="0"/>
        <w:ind w:left="0"/>
        <w:jc w:val="both"/>
      </w:pPr>
      <w:r>
        <w:rPr>
          <w:rFonts w:ascii="Times New Roman"/>
          <w:b w:val="false"/>
          <w:i w:val="false"/>
          <w:color w:val="000000"/>
          <w:sz w:val="28"/>
        </w:rPr>
        <w:t>
      4) 4-ші іс-қимыл – комиссияның жер учаскесіне құқық беру туралы немесе мемлекеттік қызмет көрсетуден бас тарту туралы қорытынды әзірлеуі. Орындалу ұзақтығы - 20 (жиырма) жұмыс күні;</w:t>
      </w:r>
    </w:p>
    <w:bookmarkEnd w:id="27"/>
    <w:bookmarkStart w:name="z38" w:id="28"/>
    <w:p>
      <w:pPr>
        <w:spacing w:after="0"/>
        <w:ind w:left="0"/>
        <w:jc w:val="both"/>
      </w:pPr>
      <w:r>
        <w:rPr>
          <w:rFonts w:ascii="Times New Roman"/>
          <w:b w:val="false"/>
          <w:i w:val="false"/>
          <w:color w:val="000000"/>
          <w:sz w:val="28"/>
        </w:rPr>
        <w:t>
      2-кезең:</w:t>
      </w:r>
    </w:p>
    <w:bookmarkEnd w:id="28"/>
    <w:bookmarkStart w:name="z39" w:id="29"/>
    <w:p>
      <w:pPr>
        <w:spacing w:after="0"/>
        <w:ind w:left="0"/>
        <w:jc w:val="both"/>
      </w:pPr>
      <w:r>
        <w:rPr>
          <w:rFonts w:ascii="Times New Roman"/>
          <w:b w:val="false"/>
          <w:i w:val="false"/>
          <w:color w:val="000000"/>
          <w:sz w:val="28"/>
        </w:rPr>
        <w:t>
      5) 5-ші іс-қимыл – жергілікті атқарушы органның жер учаскесіне құқық беру туралы шешім жобасын немесе мемлекеттік қызмет көрсетуден уәжді бас тартуды әзірлеу. Орындалу ұзақтығы – 1 (бір) жұмыс күні;</w:t>
      </w:r>
    </w:p>
    <w:bookmarkEnd w:id="29"/>
    <w:bookmarkStart w:name="z40" w:id="30"/>
    <w:p>
      <w:pPr>
        <w:spacing w:after="0"/>
        <w:ind w:left="0"/>
        <w:jc w:val="both"/>
      </w:pPr>
      <w:r>
        <w:rPr>
          <w:rFonts w:ascii="Times New Roman"/>
          <w:b w:val="false"/>
          <w:i w:val="false"/>
          <w:color w:val="000000"/>
          <w:sz w:val="28"/>
        </w:rPr>
        <w:t>
      6) 6-шы іс-қимыл – жергілікті атқарушы органның жер учаскесіне құқық беру туралы шешімін қабылдау. Орындалу ұзақтығы – 5 (бес) жұмыс күні;</w:t>
      </w:r>
    </w:p>
    <w:bookmarkEnd w:id="30"/>
    <w:bookmarkStart w:name="z41" w:id="31"/>
    <w:p>
      <w:pPr>
        <w:spacing w:after="0"/>
        <w:ind w:left="0"/>
        <w:jc w:val="both"/>
      </w:pPr>
      <w:r>
        <w:rPr>
          <w:rFonts w:ascii="Times New Roman"/>
          <w:b w:val="false"/>
          <w:i w:val="false"/>
          <w:color w:val="000000"/>
          <w:sz w:val="28"/>
        </w:rPr>
        <w:t>
      7) 7-ші іс-қимыл – көрсетілетін қызметті алушыға жергілікті атқарушы органның жер учаскесіне құқық беру туралы шешімін немесе мемлекеттік қызмет көрсетуден уәжді бас тартуды беру не Мемлекеттік корпорацияға бағыттау. Орындалу ұзақтығы – 15 (он бес) минут.</w:t>
      </w:r>
    </w:p>
    <w:bookmarkEnd w:id="31"/>
    <w:bookmarkStart w:name="z42" w:id="32"/>
    <w:p>
      <w:pPr>
        <w:spacing w:after="0"/>
        <w:ind w:left="0"/>
        <w:jc w:val="both"/>
      </w:pPr>
      <w:r>
        <w:rPr>
          <w:rFonts w:ascii="Times New Roman"/>
          <w:b w:val="false"/>
          <w:i w:val="false"/>
          <w:color w:val="000000"/>
          <w:sz w:val="28"/>
        </w:rPr>
        <w:t>
      Көрсетілетін қызметті берушіге, Мемлекеттік корпорацияға құжаттар топтамасы тапсырылған күннен бастап мемлекеттік қызметті көрсету мерзімдері:</w:t>
      </w:r>
    </w:p>
    <w:bookmarkEnd w:id="32"/>
    <w:bookmarkStart w:name="z43" w:id="33"/>
    <w:p>
      <w:pPr>
        <w:spacing w:after="0"/>
        <w:ind w:left="0"/>
        <w:jc w:val="both"/>
      </w:pPr>
      <w:r>
        <w:rPr>
          <w:rFonts w:ascii="Times New Roman"/>
          <w:b w:val="false"/>
          <w:i w:val="false"/>
          <w:color w:val="000000"/>
          <w:sz w:val="28"/>
        </w:rPr>
        <w:t>
      1-кезең: сұратылған жер учаскесін мәлімделген нысаналы мақсаты бойынша пайдалану мүмкіндігін айқындау, жер учаскесін таңдау актісін дайындау, жер комиссиясының қорытындысын беру 23 (жиырма үш) жұмыс күні;</w:t>
      </w:r>
    </w:p>
    <w:bookmarkEnd w:id="33"/>
    <w:bookmarkStart w:name="z44" w:id="34"/>
    <w:p>
      <w:pPr>
        <w:spacing w:after="0"/>
        <w:ind w:left="0"/>
        <w:jc w:val="both"/>
      </w:pPr>
      <w:r>
        <w:rPr>
          <w:rFonts w:ascii="Times New Roman"/>
          <w:b w:val="false"/>
          <w:i w:val="false"/>
          <w:color w:val="000000"/>
          <w:sz w:val="28"/>
        </w:rPr>
        <w:t>
      2-кезең: жерге орналастыру жобасы бекітілген күннен бастап жер учаскесіне жер пайдалану құқығын беру туралы шешім шығару 7 (жеті) жұмыс күні.</w:t>
      </w:r>
    </w:p>
    <w:bookmarkEnd w:id="34"/>
    <w:bookmarkStart w:name="z45" w:id="35"/>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береді.</w:t>
      </w:r>
    </w:p>
    <w:bookmarkEnd w:id="35"/>
    <w:bookmarkStart w:name="z46" w:id="36"/>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мемлекеттiк қызмет көрсету рәсiмінің (iс-қимылының) нәтижесi көрсетiлетiн қызметті алушының тіркелген құжаттары болып табылады, олар осы Регламенттің 5-тармағында көрсетілген 2-ші іс-қимылды орындауды бастау үшiн негiз болады.</w:t>
      </w:r>
    </w:p>
    <w:bookmarkEnd w:id="36"/>
    <w:bookmarkStart w:name="z47" w:id="37"/>
    <w:p>
      <w:pPr>
        <w:spacing w:after="0"/>
        <w:ind w:left="0"/>
        <w:jc w:val="both"/>
      </w:pPr>
      <w:r>
        <w:rPr>
          <w:rFonts w:ascii="Times New Roman"/>
          <w:b w:val="false"/>
          <w:i w:val="false"/>
          <w:color w:val="000000"/>
          <w:sz w:val="28"/>
        </w:rPr>
        <w:t>
      Осы Регламенттің 5-тармағында көрсетілген 2-ші іс-қимыл бойынша мемлекеттiк қызмет көрсету рәсiмінің (iс-қимылының) нәтижесi көрсетілетін қызметті алушының бұрыштама қойылған құжаттары болып табылады, олар осы Регламенттің 5-тармағында көрсетілген 3-ші іс-қимылды орындауды бастау үшiн негiз болады.</w:t>
      </w:r>
    </w:p>
    <w:bookmarkEnd w:id="37"/>
    <w:bookmarkStart w:name="z48" w:id="38"/>
    <w:p>
      <w:pPr>
        <w:spacing w:after="0"/>
        <w:ind w:left="0"/>
        <w:jc w:val="both"/>
      </w:pPr>
      <w:r>
        <w:rPr>
          <w:rFonts w:ascii="Times New Roman"/>
          <w:b w:val="false"/>
          <w:i w:val="false"/>
          <w:color w:val="000000"/>
          <w:sz w:val="28"/>
        </w:rPr>
        <w:t xml:space="preserve">
      Осы Регламенттің 5-тармағында көрсетілген 3-ші іс-қимыл бойынша мемлекеттiк қызмет көрсету рәсiмінің (iс-қимылының) нәтижесi көрсетілетін қызметті алушылардың құжаттарын комиссияның қарауына беру немесе мемлекеттік қызмет көрсетуден бас тартуды әзірлеу болып табылады, олар осы Регламенттің 5-тармағында көрсетілген 4-ші іс-қимылды орындауды бастау үшiн негiз болады. </w:t>
      </w:r>
    </w:p>
    <w:bookmarkEnd w:id="38"/>
    <w:bookmarkStart w:name="z49" w:id="39"/>
    <w:p>
      <w:pPr>
        <w:spacing w:after="0"/>
        <w:ind w:left="0"/>
        <w:jc w:val="both"/>
      </w:pPr>
      <w:r>
        <w:rPr>
          <w:rFonts w:ascii="Times New Roman"/>
          <w:b w:val="false"/>
          <w:i w:val="false"/>
          <w:color w:val="000000"/>
          <w:sz w:val="28"/>
        </w:rPr>
        <w:t>
      Осы Регламенттің 5-тармағында көрсетілген 4-ші іс-қимыл бойынша мемлекеттiк қызмет көрсету рәсiмінің (iс-қимылының) нәтижесi комиссияның жер учаскесіне құқық беру туралы немесе мемлекеттік қызмет көрсетуден бас тарту туралы қорытындыcы болып табылады, олар осы Регламенттің 5-тармағында көрсетілген 5-ші іс-қимылды орындауды бастау үшiн негiз болады.</w:t>
      </w:r>
    </w:p>
    <w:bookmarkEnd w:id="39"/>
    <w:bookmarkStart w:name="z50" w:id="40"/>
    <w:p>
      <w:pPr>
        <w:spacing w:after="0"/>
        <w:ind w:left="0"/>
        <w:jc w:val="both"/>
      </w:pPr>
      <w:r>
        <w:rPr>
          <w:rFonts w:ascii="Times New Roman"/>
          <w:b w:val="false"/>
          <w:i w:val="false"/>
          <w:color w:val="000000"/>
          <w:sz w:val="28"/>
        </w:rPr>
        <w:t>
      Осы Регламенттің 5-тармағында көрсетілген 5-ші іс-қимыл бойынша мемлекеттiк қызмет көрсету рәсiмінің (iс-қимылының) нәтижесi жер учаскесіне құқық беру туралы шешім жобасы немесе мемлекеттік қызмет көрсетуден дәлелді бас тарту болып табылады, олар осы Регламенттің 5-тармағында көрсетілген 6-шы іс-қимылды орындауды бастау үшiн негiз болады.</w:t>
      </w:r>
    </w:p>
    <w:bookmarkEnd w:id="40"/>
    <w:bookmarkStart w:name="z51" w:id="41"/>
    <w:p>
      <w:pPr>
        <w:spacing w:after="0"/>
        <w:ind w:left="0"/>
        <w:jc w:val="both"/>
      </w:pPr>
      <w:r>
        <w:rPr>
          <w:rFonts w:ascii="Times New Roman"/>
          <w:b w:val="false"/>
          <w:i w:val="false"/>
          <w:color w:val="000000"/>
          <w:sz w:val="28"/>
        </w:rPr>
        <w:t>
      Осы Регламенттің 5-тармағында көрсетілген 6-шы іс-қимыл бойынша мемлекеттiк қызмет көрсету рәсiмінің (iс-қимылының) нәтижесi жер учаскесіне құқық беру туралы шешім немесе мемлекеттік қызмет көрсетуден уәжді бас тарту болып табылады, олар осы Регламенттің 5-тармағында көрсетілген 7-ші іс-қимылды орындауды бастау үшiн негiз болады.</w:t>
      </w:r>
    </w:p>
    <w:bookmarkEnd w:id="41"/>
    <w:bookmarkStart w:name="z52" w:id="42"/>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7-ші іс-қимыл бойынша мемлекеттiк қызмет көрсету рәсiмінің (iс-қимылының) нәтижесi жер учаскесіне құқық беру туралы шешімді немесе мемлекеттік қызмет көрсетуден уәжді бас тартуды беру болып табылады. </w:t>
      </w:r>
    </w:p>
    <w:bookmarkEnd w:id="42"/>
    <w:bookmarkStart w:name="z53" w:id="43"/>
    <w:p>
      <w:pPr>
        <w:spacing w:after="0"/>
        <w:ind w:left="0"/>
        <w:jc w:val="left"/>
      </w:pPr>
      <w:r>
        <w:rPr>
          <w:rFonts w:ascii="Times New Roman"/>
          <w:b/>
          <w:i w:val="false"/>
          <w:color w:val="000000"/>
        </w:rPr>
        <w:t xml:space="preserve"> 3. Мемлекеттiк қызмет көрсету процесiнде көрсетілетін қызметті берушiнiң құрылымдық бөлiмшелерiнiң (қызметкерлерiнiң) өзара iс-қимыл тәртiбiн сипаттау</w:t>
      </w:r>
    </w:p>
    <w:bookmarkEnd w:id="43"/>
    <w:bookmarkStart w:name="z54" w:id="4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44"/>
    <w:bookmarkStart w:name="z55" w:id="45"/>
    <w:p>
      <w:pPr>
        <w:spacing w:after="0"/>
        <w:ind w:left="0"/>
        <w:jc w:val="both"/>
      </w:pPr>
      <w:r>
        <w:rPr>
          <w:rFonts w:ascii="Times New Roman"/>
          <w:b w:val="false"/>
          <w:i w:val="false"/>
          <w:color w:val="000000"/>
          <w:sz w:val="28"/>
        </w:rPr>
        <w:t>
      1) көрсетілетін қызметті берушінің кеңсесі;</w:t>
      </w:r>
    </w:p>
    <w:bookmarkEnd w:id="45"/>
    <w:bookmarkStart w:name="z56" w:id="46"/>
    <w:p>
      <w:pPr>
        <w:spacing w:after="0"/>
        <w:ind w:left="0"/>
        <w:jc w:val="both"/>
      </w:pPr>
      <w:r>
        <w:rPr>
          <w:rFonts w:ascii="Times New Roman"/>
          <w:b w:val="false"/>
          <w:i w:val="false"/>
          <w:color w:val="000000"/>
          <w:sz w:val="28"/>
        </w:rPr>
        <w:t>
      2) көрсетілетін қызметті берушінің басшылығы;</w:t>
      </w:r>
    </w:p>
    <w:bookmarkEnd w:id="46"/>
    <w:bookmarkStart w:name="z57" w:id="47"/>
    <w:p>
      <w:pPr>
        <w:spacing w:after="0"/>
        <w:ind w:left="0"/>
        <w:jc w:val="both"/>
      </w:pPr>
      <w:r>
        <w:rPr>
          <w:rFonts w:ascii="Times New Roman"/>
          <w:b w:val="false"/>
          <w:i w:val="false"/>
          <w:color w:val="000000"/>
          <w:sz w:val="28"/>
        </w:rPr>
        <w:t>
      3) көрсетілетін қызметті берушінің қызметкері;</w:t>
      </w:r>
    </w:p>
    <w:bookmarkEnd w:id="47"/>
    <w:bookmarkStart w:name="z58" w:id="48"/>
    <w:p>
      <w:pPr>
        <w:spacing w:after="0"/>
        <w:ind w:left="0"/>
        <w:jc w:val="both"/>
      </w:pPr>
      <w:r>
        <w:rPr>
          <w:rFonts w:ascii="Times New Roman"/>
          <w:b w:val="false"/>
          <w:i w:val="false"/>
          <w:color w:val="000000"/>
          <w:sz w:val="28"/>
        </w:rPr>
        <w:t>
      4) комиссия.</w:t>
      </w:r>
    </w:p>
    <w:bookmarkEnd w:id="48"/>
    <w:bookmarkStart w:name="z59" w:id="49"/>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bookmarkEnd w:id="49"/>
    <w:bookmarkStart w:name="z60" w:id="50"/>
    <w:p>
      <w:pPr>
        <w:spacing w:after="0"/>
        <w:ind w:left="0"/>
        <w:jc w:val="both"/>
      </w:pPr>
      <w:r>
        <w:rPr>
          <w:rFonts w:ascii="Times New Roman"/>
          <w:b w:val="false"/>
          <w:i w:val="false"/>
          <w:color w:val="000000"/>
          <w:sz w:val="28"/>
        </w:rPr>
        <w:t>
      1-кезең:</w:t>
      </w:r>
    </w:p>
    <w:bookmarkEnd w:id="50"/>
    <w:bookmarkStart w:name="z61" w:id="51"/>
    <w:p>
      <w:pPr>
        <w:spacing w:after="0"/>
        <w:ind w:left="0"/>
        <w:jc w:val="both"/>
      </w:pPr>
      <w:r>
        <w:rPr>
          <w:rFonts w:ascii="Times New Roman"/>
          <w:b w:val="false"/>
          <w:i w:val="false"/>
          <w:color w:val="000000"/>
          <w:sz w:val="28"/>
        </w:rPr>
        <w:t xml:space="preserve">
      1) көрсетілетін қызметті берушінің кеңсесі көрсетiлетiн қызметті алушы ұсынған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қабылдайды және тіркейді, өтініш көшірмесінде құжаттар топтамасын қабылдау күні және уақыты көрсетіліп, тіркеу туралы белгі жасайды, құжаттарды көрсетілетін қызметті берушінің басшылығына қарауға береді. Орындалу ұзақтығы – 15 (он бес) минут;</w:t>
      </w:r>
    </w:p>
    <w:bookmarkEnd w:id="51"/>
    <w:bookmarkStart w:name="z62" w:id="52"/>
    <w:p>
      <w:pPr>
        <w:spacing w:after="0"/>
        <w:ind w:left="0"/>
        <w:jc w:val="both"/>
      </w:pPr>
      <w:r>
        <w:rPr>
          <w:rFonts w:ascii="Times New Roman"/>
          <w:b w:val="false"/>
          <w:i w:val="false"/>
          <w:color w:val="000000"/>
          <w:sz w:val="28"/>
        </w:rPr>
        <w:t>
      2) көрсетілетін қызметті берушінің басшылығы көрсетілетін қызметті алушының құжаттарымен танысады және оларды көрсетілетін қызметті берушінің қызметкеріне жолдайды. Орындалу ұзақтығы – 30 (отыз) минут;</w:t>
      </w:r>
    </w:p>
    <w:bookmarkEnd w:id="52"/>
    <w:bookmarkStart w:name="z63" w:id="53"/>
    <w:p>
      <w:pPr>
        <w:spacing w:after="0"/>
        <w:ind w:left="0"/>
        <w:jc w:val="both"/>
      </w:pPr>
      <w:r>
        <w:rPr>
          <w:rFonts w:ascii="Times New Roman"/>
          <w:b w:val="false"/>
          <w:i w:val="false"/>
          <w:color w:val="000000"/>
          <w:sz w:val="28"/>
        </w:rPr>
        <w:t>
      3) көрсетілетін қызметті берушінің қызметкері ұсынылған құжаттардың дұрыстығын тексереді, комиссия қарауына береді немесе мемлекеттік қызмет көрсетуден уәжді бас тартуды әзірлейді және көрсетілетін қызметті берушінің басшылығына қол қоюға жолдайды. Орындалу ұзақтығы – 2 (екі) жұмыс күні;</w:t>
      </w:r>
    </w:p>
    <w:bookmarkEnd w:id="53"/>
    <w:bookmarkStart w:name="z64" w:id="54"/>
    <w:p>
      <w:pPr>
        <w:spacing w:after="0"/>
        <w:ind w:left="0"/>
        <w:jc w:val="both"/>
      </w:pPr>
      <w:r>
        <w:rPr>
          <w:rFonts w:ascii="Times New Roman"/>
          <w:b w:val="false"/>
          <w:i w:val="false"/>
          <w:color w:val="000000"/>
          <w:sz w:val="28"/>
        </w:rPr>
        <w:t>
      4) комиссия жер учаскесіне құқық беру туралы немесе мемлекеттік қызмет көрсетуден бас тарту туралы қорытынды әзірлейді. Орындалу ұзақтығы – 20 (жиырма) жұмыс күні;</w:t>
      </w:r>
    </w:p>
    <w:bookmarkEnd w:id="54"/>
    <w:bookmarkStart w:name="z65" w:id="55"/>
    <w:p>
      <w:pPr>
        <w:spacing w:after="0"/>
        <w:ind w:left="0"/>
        <w:jc w:val="both"/>
      </w:pPr>
      <w:r>
        <w:rPr>
          <w:rFonts w:ascii="Times New Roman"/>
          <w:b w:val="false"/>
          <w:i w:val="false"/>
          <w:color w:val="000000"/>
          <w:sz w:val="28"/>
        </w:rPr>
        <w:t>
      2-кезең:</w:t>
      </w:r>
    </w:p>
    <w:bookmarkEnd w:id="55"/>
    <w:bookmarkStart w:name="z66" w:id="56"/>
    <w:p>
      <w:pPr>
        <w:spacing w:after="0"/>
        <w:ind w:left="0"/>
        <w:jc w:val="both"/>
      </w:pPr>
      <w:r>
        <w:rPr>
          <w:rFonts w:ascii="Times New Roman"/>
          <w:b w:val="false"/>
          <w:i w:val="false"/>
          <w:color w:val="000000"/>
          <w:sz w:val="28"/>
        </w:rPr>
        <w:t>
      5) көрсетілетін қызметті беруші қызметкерінің жер учаскесіне құқық беру туралы жергілікті атқарушы органның шешімі жобасын немесе мемлекеттік қызмет көрсетуден уәжді бас тартуды әзірлеуі. Орындалу ұзақтығы – 1 (бір) жұмыс күні;</w:t>
      </w:r>
    </w:p>
    <w:bookmarkEnd w:id="56"/>
    <w:bookmarkStart w:name="z67" w:id="57"/>
    <w:p>
      <w:pPr>
        <w:spacing w:after="0"/>
        <w:ind w:left="0"/>
        <w:jc w:val="both"/>
      </w:pPr>
      <w:r>
        <w:rPr>
          <w:rFonts w:ascii="Times New Roman"/>
          <w:b w:val="false"/>
          <w:i w:val="false"/>
          <w:color w:val="000000"/>
          <w:sz w:val="28"/>
        </w:rPr>
        <w:t>
      6) жергілікті атқарушы органның жер учаскесіне құқық беру туралы шешімді қабылдауы. Орындалу ұзақтығы – 5 (бес) жұмыс күні;</w:t>
      </w:r>
    </w:p>
    <w:bookmarkEnd w:id="57"/>
    <w:bookmarkStart w:name="z68" w:id="58"/>
    <w:p>
      <w:pPr>
        <w:spacing w:after="0"/>
        <w:ind w:left="0"/>
        <w:jc w:val="both"/>
      </w:pPr>
      <w:r>
        <w:rPr>
          <w:rFonts w:ascii="Times New Roman"/>
          <w:b w:val="false"/>
          <w:i w:val="false"/>
          <w:color w:val="000000"/>
          <w:sz w:val="28"/>
        </w:rPr>
        <w:t>
      7) көрсетілетін қызметті беруші кеңсесінің жергілікті атқарушы органның жер учаскесіне құқық беру туралы шешімін немесе мемлекеттік қызмет көрсетуден уәжді бас тартуды көрсетілетін қызметті алушыға беруі немесе Мемлекеттік корпорацияға жолдауы. Орындалу ұзақтығы – 15 (он бес) минут.</w:t>
      </w:r>
    </w:p>
    <w:bookmarkEnd w:id="58"/>
    <w:bookmarkStart w:name="z69" w:id="59"/>
    <w:p>
      <w:pPr>
        <w:spacing w:after="0"/>
        <w:ind w:left="0"/>
        <w:jc w:val="left"/>
      </w:pPr>
      <w:r>
        <w:rPr>
          <w:rFonts w:ascii="Times New Roman"/>
          <w:b/>
          <w:i w:val="false"/>
          <w:color w:val="000000"/>
        </w:rPr>
        <w:t xml:space="preserve"> 4. Мемлекеттiк қызмет көрсету процесiнде Мемлекеттік корпорациямен өзара іс-қимыл тәртібін, сондай-ақ ақпараттық жүйелердi пайдалану тәртiбiн сипаттау</w:t>
      </w:r>
    </w:p>
    <w:bookmarkEnd w:id="59"/>
    <w:bookmarkStart w:name="z70" w:id="60"/>
    <w:p>
      <w:pPr>
        <w:spacing w:after="0"/>
        <w:ind w:left="0"/>
        <w:jc w:val="both"/>
      </w:pPr>
      <w:r>
        <w:rPr>
          <w:rFonts w:ascii="Times New Roman"/>
          <w:b w:val="false"/>
          <w:i w:val="false"/>
          <w:color w:val="000000"/>
          <w:sz w:val="28"/>
        </w:rPr>
        <w:t xml:space="preserve">
      9. Мемлекеттік көрсетілетін қызметті алу үшін көрсетілетін қызметтi алушылар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w:t>
      </w:r>
    </w:p>
    <w:bookmarkEnd w:id="60"/>
    <w:bookmarkStart w:name="z71" w:id="61"/>
    <w:p>
      <w:pPr>
        <w:spacing w:after="0"/>
        <w:ind w:left="0"/>
        <w:jc w:val="both"/>
      </w:pPr>
      <w:r>
        <w:rPr>
          <w:rFonts w:ascii="Times New Roman"/>
          <w:b w:val="false"/>
          <w:i w:val="false"/>
          <w:color w:val="000000"/>
          <w:sz w:val="28"/>
        </w:rPr>
        <w:t>
      Көрсетiлетiн қызметті алушының сұранымын өңдеу ұзақтығы – 15 (он бес) минут.</w:t>
      </w:r>
    </w:p>
    <w:bookmarkEnd w:id="61"/>
    <w:bookmarkStart w:name="z72" w:id="62"/>
    <w:p>
      <w:pPr>
        <w:spacing w:after="0"/>
        <w:ind w:left="0"/>
        <w:jc w:val="both"/>
      </w:pPr>
      <w:r>
        <w:rPr>
          <w:rFonts w:ascii="Times New Roman"/>
          <w:b w:val="false"/>
          <w:i w:val="false"/>
          <w:color w:val="000000"/>
          <w:sz w:val="28"/>
        </w:rPr>
        <w:t>
      Мемлекеттік корпорацияға жүгінген көрсетілетін қызметті алушы өзіне қажетті мемлекеттік қызметтің атауын көрсете отырып, қағаз тасығыштағы өтініш бланкісін толтырады.</w:t>
      </w:r>
    </w:p>
    <w:bookmarkEnd w:id="62"/>
    <w:bookmarkStart w:name="z73" w:id="63"/>
    <w:p>
      <w:pPr>
        <w:spacing w:after="0"/>
        <w:ind w:left="0"/>
        <w:jc w:val="both"/>
      </w:pPr>
      <w:r>
        <w:rPr>
          <w:rFonts w:ascii="Times New Roman"/>
          <w:b w:val="false"/>
          <w:i w:val="false"/>
          <w:color w:val="000000"/>
          <w:sz w:val="28"/>
        </w:rPr>
        <w:t>
      Мемлекеттік корпорация операциялық залының қызметкері (оператор) қағаз тасығыштағы өтінішті (оған қоса берілген құжаттарымен бірге) қабылдайды.</w:t>
      </w:r>
    </w:p>
    <w:bookmarkEnd w:id="63"/>
    <w:bookmarkStart w:name="z74" w:id="64"/>
    <w:p>
      <w:pPr>
        <w:spacing w:after="0"/>
        <w:ind w:left="0"/>
        <w:jc w:val="both"/>
      </w:pPr>
      <w:r>
        <w:rPr>
          <w:rFonts w:ascii="Times New Roman"/>
          <w:b w:val="false"/>
          <w:i w:val="false"/>
          <w:color w:val="000000"/>
          <w:sz w:val="28"/>
        </w:rPr>
        <w:t>
      Қағаз тасығыштағы өтініштің дұрыс толтырылуы мен оның толықтығының сақталуы және Стандарттың 9-тармағында бекітілген тізбе бойынша құжаттар тапсырылуы кезінде Мемлекеттік корпорация операциялық залының қызметкері (оператор) қабылдаған өтінішті мониторингтің ақпараттық жүйесінде (бұдан әрі – МАЖ) тіркейді және көрсетілетін қызметті алушыға өтініштің қабылданғаны туралы қолхат береді.</w:t>
      </w:r>
    </w:p>
    <w:bookmarkEnd w:id="64"/>
    <w:bookmarkStart w:name="z75" w:id="65"/>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бекітілген тізбеге сәйкес құжаттар топтамасын толық ұсынбаған жағдайда, Мемлекеттік корпорация операциялық залының қызметкері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құжаттарды қабылдаудан бас тарту туралы қолхат береді.</w:t>
      </w:r>
    </w:p>
    <w:bookmarkEnd w:id="65"/>
    <w:bookmarkStart w:name="z76" w:id="66"/>
    <w:p>
      <w:pPr>
        <w:spacing w:after="0"/>
        <w:ind w:left="0"/>
        <w:jc w:val="both"/>
      </w:pPr>
      <w:r>
        <w:rPr>
          <w:rFonts w:ascii="Times New Roman"/>
          <w:b w:val="false"/>
          <w:i w:val="false"/>
          <w:color w:val="000000"/>
          <w:sz w:val="28"/>
        </w:rPr>
        <w:t>
      Жинақтау секторына келіп түскен өтініш (құжаттар топтамасымен бірге) қолхаттағы штрих-кодты сканерлеу жолымен МАЖ-да тіркеледі.</w:t>
      </w:r>
    </w:p>
    <w:bookmarkEnd w:id="66"/>
    <w:bookmarkStart w:name="z77" w:id="67"/>
    <w:p>
      <w:pPr>
        <w:spacing w:after="0"/>
        <w:ind w:left="0"/>
        <w:jc w:val="both"/>
      </w:pPr>
      <w:r>
        <w:rPr>
          <w:rFonts w:ascii="Times New Roman"/>
          <w:b w:val="false"/>
          <w:i w:val="false"/>
          <w:color w:val="000000"/>
          <w:sz w:val="28"/>
        </w:rPr>
        <w:t>
      Көрсетілетін қызметті берушіге берілетін құжаттар тізілімі МАЖ-да автоматты түрде қалыптастырылады. Қызметкер (маман) көрсетілетін қызметті берушіге берілетін құжаттардың басып шығарылған тізілімін екі данада тапсыруды жүзеге асырады.</w:t>
      </w:r>
    </w:p>
    <w:bookmarkEnd w:id="67"/>
    <w:bookmarkStart w:name="z78" w:id="68"/>
    <w:p>
      <w:pPr>
        <w:spacing w:after="0"/>
        <w:ind w:left="0"/>
        <w:jc w:val="both"/>
      </w:pPr>
      <w:r>
        <w:rPr>
          <w:rFonts w:ascii="Times New Roman"/>
          <w:b w:val="false"/>
          <w:i w:val="false"/>
          <w:color w:val="000000"/>
          <w:sz w:val="28"/>
        </w:rPr>
        <w:t>
      Тізілімнің екі данасымен бірге қалыптастырылған өтініш (құжаттар топтамасымен бірге) арнайы жәшіктерге салынып, қапталады, оларға мөр басылады және Мемлекеттік корпорация басшысы бекіткен кестеде белгіленген уақытта курьерлік немесе осыған уәкілеттік берілген өзге де байланыс арқылы көрсетілетін қызметті берушіге жолданады. Тізілімнің екінші данасы көрсетілетін қызметті берушінің алғаны туралы белгімен Мемлекеттік корпорацияға кері қайтарылады.</w:t>
      </w:r>
    </w:p>
    <w:bookmarkEnd w:id="68"/>
    <w:bookmarkStart w:name="z79" w:id="69"/>
    <w:p>
      <w:pPr>
        <w:spacing w:after="0"/>
        <w:ind w:left="0"/>
        <w:jc w:val="both"/>
      </w:pPr>
      <w:r>
        <w:rPr>
          <w:rFonts w:ascii="Times New Roman"/>
          <w:b w:val="false"/>
          <w:i w:val="false"/>
          <w:color w:val="000000"/>
          <w:sz w:val="28"/>
        </w:rPr>
        <w:t>
      Беруге дайын құжаттар тізілімнің екі данасымен бірге көрсетілетін қызметті берушіден Мемлекеттік корпорация басшысы бекіткен кестеде белгіленген уақытта курьерлік немесе осыған уәкілеттік берілген өзге де байланыс арқылы жеткізіледі.</w:t>
      </w:r>
    </w:p>
    <w:bookmarkEnd w:id="69"/>
    <w:bookmarkStart w:name="z80" w:id="70"/>
    <w:p>
      <w:pPr>
        <w:spacing w:after="0"/>
        <w:ind w:left="0"/>
        <w:jc w:val="both"/>
      </w:pPr>
      <w:r>
        <w:rPr>
          <w:rFonts w:ascii="Times New Roman"/>
          <w:b w:val="false"/>
          <w:i w:val="false"/>
          <w:color w:val="000000"/>
          <w:sz w:val="28"/>
        </w:rPr>
        <w:t>
      Дайын (ресімделген) және бас тартылған құжаттарды қабылдау кезінде жинақтау секторының қызметкері (маманы) көрсетілетін қызметті беруші ұсынған құжаттардың сәйкестігін тексереді. Тізілімнің екінші данасы тізілімде көрсетілген барлық құжаттар болған жағдайда ғана алғандығы туралы белгімен көрсетілетін қызметті берушіге қайтарылады. Басқа жағдайда бас тарту себебі көрсетіле отырып, құжаттарды қабылдаудан бас тартылады.</w:t>
      </w:r>
    </w:p>
    <w:bookmarkEnd w:id="70"/>
    <w:bookmarkStart w:name="z81" w:id="71"/>
    <w:p>
      <w:pPr>
        <w:spacing w:after="0"/>
        <w:ind w:left="0"/>
        <w:jc w:val="both"/>
      </w:pPr>
      <w:r>
        <w:rPr>
          <w:rFonts w:ascii="Times New Roman"/>
          <w:b w:val="false"/>
          <w:i w:val="false"/>
          <w:color w:val="000000"/>
          <w:sz w:val="28"/>
        </w:rPr>
        <w:t xml:space="preserve">
      10. Мемлекеттік корпорация арқылы сұрату нәтижесін алу процесі: </w:t>
      </w:r>
    </w:p>
    <w:bookmarkEnd w:id="71"/>
    <w:bookmarkStart w:name="z82" w:id="72"/>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алуға мемлекеттік қызмет көрсету мерзімі өткеннен кейін жүгінеді. Мемлекеттік қызмет көрсету мерзімі – (30) отыз жұмыс күні.</w:t>
      </w:r>
    </w:p>
    <w:bookmarkEnd w:id="72"/>
    <w:bookmarkStart w:name="z83" w:id="73"/>
    <w:p>
      <w:pPr>
        <w:spacing w:after="0"/>
        <w:ind w:left="0"/>
        <w:jc w:val="both"/>
      </w:pPr>
      <w:r>
        <w:rPr>
          <w:rFonts w:ascii="Times New Roman"/>
          <w:b w:val="false"/>
          <w:i w:val="false"/>
          <w:color w:val="000000"/>
          <w:sz w:val="28"/>
        </w:rPr>
        <w:t>
      Мемлекеттік корпорацияда дайын құжаттарды беру жеке басты куәландыратын құжат (не өкілеттікті растайтын құжат бойынша оның өкілі) ұсынылған кезде қолхаттың негізінде жүзеге асырылады.</w:t>
      </w:r>
    </w:p>
    <w:bookmarkEnd w:id="73"/>
    <w:bookmarkStart w:name="z84" w:id="74"/>
    <w:p>
      <w:pPr>
        <w:spacing w:after="0"/>
        <w:ind w:left="0"/>
        <w:jc w:val="both"/>
      </w:pPr>
      <w:r>
        <w:rPr>
          <w:rFonts w:ascii="Times New Roman"/>
          <w:b w:val="false"/>
          <w:i w:val="false"/>
          <w:color w:val="000000"/>
          <w:sz w:val="28"/>
        </w:rPr>
        <w:t xml:space="preserve">
      Мемлекеттік қызметті көрсету процесіндегі рәсімдер (іс-қимылдар) реттілігінің, қызмет беруші құрылымдық бөлімшелері (қызметкерлері) өзара іс-қимылдарының егжей-тегжейлі сипаттамасы мемлекеттік қызмет көрсету бизнес-процестерінің анықтамалығында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көрсетіледі. Мемлекеттік қызмет көрсету бизнес-процестерінің анықтамалығы қызмет берушінің интернет-ресурсында орналастырылады.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"Сауда-саттықты </w:t>
            </w:r>
            <w:r>
              <w:br/>
            </w:r>
            <w:r>
              <w:rPr>
                <w:rFonts w:ascii="Times New Roman"/>
                <w:b w:val="false"/>
                <w:i w:val="false"/>
                <w:color w:val="000000"/>
                <w:sz w:val="20"/>
              </w:rPr>
              <w:t xml:space="preserve">(конкурстарды, аукциондарды) </w:t>
            </w:r>
            <w:r>
              <w:br/>
            </w:r>
            <w:r>
              <w:rPr>
                <w:rFonts w:ascii="Times New Roman"/>
                <w:b w:val="false"/>
                <w:i w:val="false"/>
                <w:color w:val="000000"/>
                <w:sz w:val="20"/>
              </w:rPr>
              <w:t xml:space="preserve">өткізуді талап етпейтін мемлекет </w:t>
            </w:r>
            <w:r>
              <w:br/>
            </w:r>
            <w:r>
              <w:rPr>
                <w:rFonts w:ascii="Times New Roman"/>
                <w:b w:val="false"/>
                <w:i w:val="false"/>
                <w:color w:val="000000"/>
                <w:sz w:val="20"/>
              </w:rPr>
              <w:t xml:space="preserve">меншігіндегі жер учаскелеріне </w:t>
            </w:r>
            <w:r>
              <w:br/>
            </w:r>
            <w:r>
              <w:rPr>
                <w:rFonts w:ascii="Times New Roman"/>
                <w:b w:val="false"/>
                <w:i w:val="false"/>
                <w:color w:val="000000"/>
                <w:sz w:val="20"/>
              </w:rPr>
              <w:t xml:space="preserve">құқықтарды алу"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bookmarkStart w:name="z86" w:id="75"/>
    <w:p>
      <w:pPr>
        <w:spacing w:after="0"/>
        <w:ind w:left="0"/>
        <w:jc w:val="left"/>
      </w:pPr>
      <w:r>
        <w:rPr>
          <w:rFonts w:ascii="Times New Roman"/>
          <w:b/>
          <w:i w:val="false"/>
          <w:color w:val="000000"/>
        </w:rPr>
        <w:t xml:space="preserve"> "Сауда-саттықты (конкурстарды, аукциондарды) өткізуді талап етпейтін мемлекет меншігіндегі жер учаскелеріне құқықтарды алу" мемлекеттік қызметін көрсету бизнес-процестерінің анықтамалығы</w:t>
      </w:r>
    </w:p>
    <w:bookmarkEnd w:id="75"/>
    <w:bookmarkStart w:name="z87" w:id="76"/>
    <w:p>
      <w:pPr>
        <w:spacing w:after="0"/>
        <w:ind w:left="0"/>
        <w:jc w:val="both"/>
      </w:pPr>
      <w:r>
        <w:rPr>
          <w:rFonts w:ascii="Times New Roman"/>
          <w:b w:val="false"/>
          <w:i w:val="false"/>
          <w:color w:val="000000"/>
          <w:sz w:val="28"/>
        </w:rPr>
        <w:t>
      1. Көрсетілетін қызметті берушінің кеңсесі арқылы мемлекеттік қызмет көрсету кезінде</w:t>
      </w:r>
    </w:p>
    <w:bookmarkEnd w:id="76"/>
    <w:bookmarkStart w:name="z88"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78"/>
    <w:p>
      <w:pPr>
        <w:spacing w:after="0"/>
        <w:ind w:left="0"/>
        <w:jc w:val="both"/>
      </w:pPr>
      <w:r>
        <w:rPr>
          <w:rFonts w:ascii="Times New Roman"/>
          <w:b w:val="false"/>
          <w:i w:val="false"/>
          <w:color w:val="000000"/>
          <w:sz w:val="28"/>
        </w:rPr>
        <w:t>
      2. Мемлекеттік корпорация арқылы мемлекеттік қызмет көрсету кезінде</w:t>
      </w:r>
    </w:p>
    <w:bookmarkEnd w:id="78"/>
    <w:bookmarkStart w:name="z90"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80"/>
    <w:p>
      <w:pPr>
        <w:spacing w:after="0"/>
        <w:ind w:left="0"/>
        <w:jc w:val="both"/>
      </w:pPr>
      <w:r>
        <w:rPr>
          <w:rFonts w:ascii="Times New Roman"/>
          <w:b w:val="false"/>
          <w:i w:val="false"/>
          <w:color w:val="000000"/>
          <w:sz w:val="28"/>
        </w:rPr>
        <w:t>
      Шартты белгілер:</w:t>
      </w:r>
    </w:p>
    <w:bookmarkEnd w:id="80"/>
    <w:bookmarkStart w:name="z92"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