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3ca9" w14:textId="35c3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облыстық бюджет туралы" Шығыс Қазақстан облыстық мәслихатының 2018 жылғы 13 желтоқсандағы № 25/280-VI шешіміне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облыстық мәслихатының 2019 жылғы 14 маусымдағы № 30/329-VI шешімі. Шығыс Қазақстан облысының Әділет департаментінде 2019 жылғы 20 маусымда № 6024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Қазақстан Республикасы Үкіметінің 2019 жылғы 17 сәуірдегі </w:t>
      </w:r>
      <w:r>
        <w:rPr>
          <w:rFonts w:ascii="Times New Roman"/>
          <w:b w:val="false"/>
          <w:i w:val="false"/>
          <w:color w:val="000000"/>
          <w:sz w:val="28"/>
        </w:rPr>
        <w:t>№ 203</w:t>
      </w:r>
      <w:r>
        <w:rPr>
          <w:rFonts w:ascii="Times New Roman"/>
          <w:b w:val="false"/>
          <w:i w:val="false"/>
          <w:color w:val="000000"/>
          <w:sz w:val="28"/>
        </w:rPr>
        <w:t xml:space="preserve"> "2019 – 2021 жылдарға арналған республикалық бюджет туралы" Қазақстан Республикасының Заңын іске асыру туралы" Қазақстан Республикасы Үкіметінің 2018 жылғы 7 желтоқсандағы </w:t>
      </w:r>
      <w:r>
        <w:rPr>
          <w:rFonts w:ascii="Times New Roman"/>
          <w:b w:val="false"/>
          <w:i w:val="false"/>
          <w:color w:val="000000"/>
          <w:sz w:val="28"/>
        </w:rPr>
        <w:t>№ 808</w:t>
      </w:r>
      <w:r>
        <w:rPr>
          <w:rFonts w:ascii="Times New Roman"/>
          <w:b w:val="false"/>
          <w:i w:val="false"/>
          <w:color w:val="000000"/>
          <w:sz w:val="28"/>
        </w:rPr>
        <w:t xml:space="preserve"> қаулысына өзгерістер мен толықтырулар енгізу туралы" қаулысына сәйкес Шығыс Қазақстан облыстық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"2019-2021 жылдарға арналған облыстық бюджет туралы" Шығыс Қазақстан облыстық мәслихатының 2018 жылғы 13 желтоқсандағы № 25/280-VI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5704, 2018 жылғы 28 желтоқсандағы Қазақстан Республикасының нормативтік құқықтық актілерінің электрондық түрдегі эталондық бақылау банкінде жарияланды) мынадай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xml:space="preserve">
      1) кірістер – 304 913 188,6 мың теңге: </w:t>
      </w:r>
    </w:p>
    <w:bookmarkEnd w:id="4"/>
    <w:bookmarkStart w:name="z12" w:id="5"/>
    <w:p>
      <w:pPr>
        <w:spacing w:after="0"/>
        <w:ind w:left="0"/>
        <w:jc w:val="both"/>
      </w:pPr>
      <w:r>
        <w:rPr>
          <w:rFonts w:ascii="Times New Roman"/>
          <w:b w:val="false"/>
          <w:i w:val="false"/>
          <w:color w:val="000000"/>
          <w:sz w:val="28"/>
        </w:rPr>
        <w:t xml:space="preserve">
      салықтық түсімдер – 36 887 265,9 мың теңге; </w:t>
      </w:r>
    </w:p>
    <w:bookmarkEnd w:id="5"/>
    <w:bookmarkStart w:name="z13" w:id="6"/>
    <w:p>
      <w:pPr>
        <w:spacing w:after="0"/>
        <w:ind w:left="0"/>
        <w:jc w:val="both"/>
      </w:pPr>
      <w:r>
        <w:rPr>
          <w:rFonts w:ascii="Times New Roman"/>
          <w:b w:val="false"/>
          <w:i w:val="false"/>
          <w:color w:val="000000"/>
          <w:sz w:val="28"/>
        </w:rPr>
        <w:t xml:space="preserve">
      салықтық емес түсімдер – 3 426 142,8 мың теңге; </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15" w:id="8"/>
    <w:p>
      <w:pPr>
        <w:spacing w:after="0"/>
        <w:ind w:left="0"/>
        <w:jc w:val="both"/>
      </w:pPr>
      <w:r>
        <w:rPr>
          <w:rFonts w:ascii="Times New Roman"/>
          <w:b w:val="false"/>
          <w:i w:val="false"/>
          <w:color w:val="000000"/>
          <w:sz w:val="28"/>
        </w:rPr>
        <w:t>
      трансферттер түсімі – 264 599 779,9 мың теңге;</w:t>
      </w:r>
    </w:p>
    <w:bookmarkEnd w:id="8"/>
    <w:bookmarkStart w:name="z16" w:id="9"/>
    <w:p>
      <w:pPr>
        <w:spacing w:after="0"/>
        <w:ind w:left="0"/>
        <w:jc w:val="both"/>
      </w:pPr>
      <w:r>
        <w:rPr>
          <w:rFonts w:ascii="Times New Roman"/>
          <w:b w:val="false"/>
          <w:i w:val="false"/>
          <w:color w:val="000000"/>
          <w:sz w:val="28"/>
        </w:rPr>
        <w:t xml:space="preserve">
      2) шығындар – 307 361 907,8 мың теңге; </w:t>
      </w:r>
    </w:p>
    <w:bookmarkEnd w:id="9"/>
    <w:bookmarkStart w:name="z17" w:id="10"/>
    <w:p>
      <w:pPr>
        <w:spacing w:after="0"/>
        <w:ind w:left="0"/>
        <w:jc w:val="both"/>
      </w:pPr>
      <w:r>
        <w:rPr>
          <w:rFonts w:ascii="Times New Roman"/>
          <w:b w:val="false"/>
          <w:i w:val="false"/>
          <w:color w:val="000000"/>
          <w:sz w:val="28"/>
        </w:rPr>
        <w:t>
      3) таза бюджеттік кредиттеу – 4 589 214,4 мың теңге:</w:t>
      </w:r>
    </w:p>
    <w:bookmarkEnd w:id="10"/>
    <w:bookmarkStart w:name="z18" w:id="11"/>
    <w:p>
      <w:pPr>
        <w:spacing w:after="0"/>
        <w:ind w:left="0"/>
        <w:jc w:val="both"/>
      </w:pPr>
      <w:r>
        <w:rPr>
          <w:rFonts w:ascii="Times New Roman"/>
          <w:b w:val="false"/>
          <w:i w:val="false"/>
          <w:color w:val="000000"/>
          <w:sz w:val="28"/>
        </w:rPr>
        <w:t>
      бюджеттік кредиттер – 15 981 330,8 мың теңге;</w:t>
      </w:r>
    </w:p>
    <w:bookmarkEnd w:id="11"/>
    <w:bookmarkStart w:name="z19" w:id="12"/>
    <w:p>
      <w:pPr>
        <w:spacing w:after="0"/>
        <w:ind w:left="0"/>
        <w:jc w:val="both"/>
      </w:pPr>
      <w:r>
        <w:rPr>
          <w:rFonts w:ascii="Times New Roman"/>
          <w:b w:val="false"/>
          <w:i w:val="false"/>
          <w:color w:val="000000"/>
          <w:sz w:val="28"/>
        </w:rPr>
        <w:t xml:space="preserve">
      бюджеттік кредиттерді өтеу – 11 392 116,4 мың теңге; </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 50 000,0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50 000,0 мың теңге;</w:t>
      </w:r>
    </w:p>
    <w:bookmarkEnd w:id="14"/>
    <w:bookmarkStart w:name="z22" w:id="15"/>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-7 087 933,6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7 087 933,6 мың теңге:</w:t>
      </w:r>
    </w:p>
    <w:bookmarkEnd w:id="17"/>
    <w:bookmarkStart w:name="z25" w:id="18"/>
    <w:p>
      <w:pPr>
        <w:spacing w:after="0"/>
        <w:ind w:left="0"/>
        <w:jc w:val="both"/>
      </w:pPr>
      <w:r>
        <w:rPr>
          <w:rFonts w:ascii="Times New Roman"/>
          <w:b w:val="false"/>
          <w:i w:val="false"/>
          <w:color w:val="000000"/>
          <w:sz w:val="28"/>
        </w:rPr>
        <w:t>
      қарыздар түсімі – 13 602 983,0 мың теңге;</w:t>
      </w:r>
    </w:p>
    <w:bookmarkEnd w:id="18"/>
    <w:bookmarkStart w:name="z26" w:id="19"/>
    <w:p>
      <w:pPr>
        <w:spacing w:after="0"/>
        <w:ind w:left="0"/>
        <w:jc w:val="both"/>
      </w:pPr>
      <w:r>
        <w:rPr>
          <w:rFonts w:ascii="Times New Roman"/>
          <w:b w:val="false"/>
          <w:i w:val="false"/>
          <w:color w:val="000000"/>
          <w:sz w:val="28"/>
        </w:rPr>
        <w:t>
      қарыздарды өтеу – 10 052 246,0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3 537 196,6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"3. Аудандар (облыстық маңызы бар қалалар) бюджеттеріне 2019 жылға арналған әлеуметтік салық, төлем көзінен салық салынатын табыстардан ұсталатын жеке табыс салығы бойынша кірістерді бөлу нормативтері Өскемен қаласына 27,1 пайыз, Аягөз ауданына 67,0 пайыз және Жарма ауданына 62,3 пайыз;</w:t>
      </w:r>
    </w:p>
    <w:bookmarkEnd w:id="21"/>
    <w:bookmarkStart w:name="z30" w:id="22"/>
    <w:p>
      <w:pPr>
        <w:spacing w:after="0"/>
        <w:ind w:left="0"/>
        <w:jc w:val="both"/>
      </w:pPr>
      <w:r>
        <w:rPr>
          <w:rFonts w:ascii="Times New Roman"/>
          <w:b w:val="false"/>
          <w:i w:val="false"/>
          <w:color w:val="000000"/>
          <w:sz w:val="28"/>
        </w:rPr>
        <w:t>
      аудандар (облыстық маңызы бар қалалар) бюджеттеріне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бойынша кірістерді бөлу нормативтері 2019 жылға 100 пайыз мөлшерінде белгіленсін.";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 xml:space="preserve">: </w:t>
      </w:r>
    </w:p>
    <w:bookmarkStart w:name="z32" w:id="23"/>
    <w:p>
      <w:pPr>
        <w:spacing w:after="0"/>
        <w:ind w:left="0"/>
        <w:jc w:val="both"/>
      </w:pPr>
      <w:r>
        <w:rPr>
          <w:rFonts w:ascii="Times New Roman"/>
          <w:b w:val="false"/>
          <w:i w:val="false"/>
          <w:color w:val="000000"/>
          <w:sz w:val="28"/>
        </w:rPr>
        <w:t xml:space="preserve">
      18) тармақша мынадай редакцияда жазылсын: </w:t>
      </w:r>
    </w:p>
    <w:bookmarkEnd w:id="23"/>
    <w:bookmarkStart w:name="z33" w:id="24"/>
    <w:p>
      <w:pPr>
        <w:spacing w:after="0"/>
        <w:ind w:left="0"/>
        <w:jc w:val="both"/>
      </w:pPr>
      <w:r>
        <w:rPr>
          <w:rFonts w:ascii="Times New Roman"/>
          <w:b w:val="false"/>
          <w:i w:val="false"/>
          <w:color w:val="000000"/>
          <w:sz w:val="28"/>
        </w:rPr>
        <w:t>
      "18)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24"/>
    <w:bookmarkStart w:name="z34" w:id="25"/>
    <w:p>
      <w:pPr>
        <w:spacing w:after="0"/>
        <w:ind w:left="0"/>
        <w:jc w:val="both"/>
      </w:pPr>
      <w:r>
        <w:rPr>
          <w:rFonts w:ascii="Times New Roman"/>
          <w:b w:val="false"/>
          <w:i w:val="false"/>
          <w:color w:val="000000"/>
          <w:sz w:val="28"/>
        </w:rPr>
        <w:t>
      20), 21), 22), 23), 24) және 25) тармақшалар алып тасталсын;</w:t>
      </w:r>
    </w:p>
    <w:bookmarkEnd w:id="25"/>
    <w:bookmarkStart w:name="z35" w:id="26"/>
    <w:p>
      <w:pPr>
        <w:spacing w:after="0"/>
        <w:ind w:left="0"/>
        <w:jc w:val="both"/>
      </w:pPr>
      <w:r>
        <w:rPr>
          <w:rFonts w:ascii="Times New Roman"/>
          <w:b w:val="false"/>
          <w:i w:val="false"/>
          <w:color w:val="000000"/>
          <w:sz w:val="28"/>
        </w:rPr>
        <w:t>
      мынадай мазмұндағы 34), 35), 36) және 37) тармақшалармен толықтырылсын:</w:t>
      </w:r>
    </w:p>
    <w:bookmarkEnd w:id="26"/>
    <w:bookmarkStart w:name="z36" w:id="27"/>
    <w:p>
      <w:pPr>
        <w:spacing w:after="0"/>
        <w:ind w:left="0"/>
        <w:jc w:val="both"/>
      </w:pPr>
      <w:r>
        <w:rPr>
          <w:rFonts w:ascii="Times New Roman"/>
          <w:b w:val="false"/>
          <w:i w:val="false"/>
          <w:color w:val="000000"/>
          <w:sz w:val="28"/>
        </w:rPr>
        <w:t>
      "34) жаңа бизнес-идеяларды іске асыру үшін жас кәсіпкерлерге мемлекеттік гранттар беруге;</w:t>
      </w:r>
    </w:p>
    <w:bookmarkEnd w:id="27"/>
    <w:bookmarkStart w:name="z37" w:id="28"/>
    <w:p>
      <w:pPr>
        <w:spacing w:after="0"/>
        <w:ind w:left="0"/>
        <w:jc w:val="both"/>
      </w:pPr>
      <w:r>
        <w:rPr>
          <w:rFonts w:ascii="Times New Roman"/>
          <w:b w:val="false"/>
          <w:i w:val="false"/>
          <w:color w:val="000000"/>
          <w:sz w:val="28"/>
        </w:rPr>
        <w:t>
      35) мемлекеттік әкімшілік қызметшілердің жекелеген санаттарының жалақысын көтеруге;</w:t>
      </w:r>
    </w:p>
    <w:bookmarkEnd w:id="28"/>
    <w:bookmarkStart w:name="z38" w:id="29"/>
    <w:p>
      <w:pPr>
        <w:spacing w:after="0"/>
        <w:ind w:left="0"/>
        <w:jc w:val="both"/>
      </w:pPr>
      <w:r>
        <w:rPr>
          <w:rFonts w:ascii="Times New Roman"/>
          <w:b w:val="false"/>
          <w:i w:val="false"/>
          <w:color w:val="000000"/>
          <w:sz w:val="28"/>
        </w:rPr>
        <w:t>
      36) "Ауыл – Ел бесігі" жобасы шеңберінде ауылдық елді мекендердегі әлеуметтік және инженерлік инфрақұрылым бойынша іс-шараларды іске асыруға;</w:t>
      </w:r>
    </w:p>
    <w:bookmarkEnd w:id="29"/>
    <w:bookmarkStart w:name="z39" w:id="30"/>
    <w:p>
      <w:pPr>
        <w:spacing w:after="0"/>
        <w:ind w:left="0"/>
        <w:jc w:val="both"/>
      </w:pPr>
      <w:r>
        <w:rPr>
          <w:rFonts w:ascii="Times New Roman"/>
          <w:b w:val="false"/>
          <w:i w:val="false"/>
          <w:color w:val="000000"/>
          <w:sz w:val="28"/>
        </w:rPr>
        <w:t>
      37) аз қамтылған көп балалы отбасыларға коммуналдық тұрғын үй қорының тұрғын үйін сатып алуға.";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41" w:id="31"/>
    <w:p>
      <w:pPr>
        <w:spacing w:after="0"/>
        <w:ind w:left="0"/>
        <w:jc w:val="both"/>
      </w:pPr>
      <w:r>
        <w:rPr>
          <w:rFonts w:ascii="Times New Roman"/>
          <w:b w:val="false"/>
          <w:i w:val="false"/>
          <w:color w:val="000000"/>
          <w:sz w:val="28"/>
        </w:rPr>
        <w:t xml:space="preserve">
      мынадай мазмұндағы 10) тармақшамен толықтырылсын: </w:t>
      </w:r>
    </w:p>
    <w:bookmarkEnd w:id="31"/>
    <w:bookmarkStart w:name="z42" w:id="32"/>
    <w:p>
      <w:pPr>
        <w:spacing w:after="0"/>
        <w:ind w:left="0"/>
        <w:jc w:val="both"/>
      </w:pPr>
      <w:r>
        <w:rPr>
          <w:rFonts w:ascii="Times New Roman"/>
          <w:b w:val="false"/>
          <w:i w:val="false"/>
          <w:color w:val="000000"/>
          <w:sz w:val="28"/>
        </w:rPr>
        <w:t>
      "10) Өңірлерді дамытудың 2020 жылға дейінгі бағдарламасы шеңберінде инженерлік инфрақұрылымды дамыту үшін.";</w:t>
      </w:r>
    </w:p>
    <w:bookmarkEnd w:id="32"/>
    <w:bookmarkStart w:name="z43" w:id="3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мынадай редакцияда жазылсын.</w:t>
      </w:r>
    </w:p>
    <w:bookmarkEnd w:id="33"/>
    <w:bookmarkStart w:name="z44" w:id="34"/>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Джангурчинов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14 маусымдағы № 30/329-VI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13 желтоқсандағы № 25/280-VI </w:t>
            </w:r>
            <w:r>
              <w:br/>
            </w:r>
            <w:r>
              <w:rPr>
                <w:rFonts w:ascii="Times New Roman"/>
                <w:b w:val="false"/>
                <w:i w:val="false"/>
                <w:color w:val="000000"/>
                <w:sz w:val="20"/>
              </w:rPr>
              <w:t>шешіміне 1 қосымша</w:t>
            </w:r>
          </w:p>
        </w:tc>
      </w:tr>
    </w:tbl>
    <w:bookmarkStart w:name="z50" w:id="35"/>
    <w:p>
      <w:pPr>
        <w:spacing w:after="0"/>
        <w:ind w:left="0"/>
        <w:jc w:val="left"/>
      </w:pPr>
      <w:r>
        <w:rPr>
          <w:rFonts w:ascii="Times New Roman"/>
          <w:b/>
          <w:i w:val="false"/>
          <w:color w:val="000000"/>
        </w:rPr>
        <w:t xml:space="preserve"> 2019 жылға арналған облыстық бюджет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853"/>
        <w:gridCol w:w="549"/>
        <w:gridCol w:w="853"/>
        <w:gridCol w:w="5746"/>
        <w:gridCol w:w="3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304 913 188,6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36 887 265,9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16 727 650,3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16 727 650,3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16 727 650,3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13 957 983,6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13 957 983,6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13 957 983,6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6 201 632,0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6 115 797,0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247 444,0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128 410,0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5 739 943,0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85 835,0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85 835,0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3 426 142,8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464 500,8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317 818,8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45 617,8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272 201,0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2 041 999,0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2 041 999,0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2 027 255,0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919 643,0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919 643,0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139 643,0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264 599 779,9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4 803 088,9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4 803 088,9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169 964,9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4 633 124,0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259 796 691,0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259 796 691,0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55 789 883,0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40 052 584,0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163 954 224,0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26"/>
        <w:gridCol w:w="850"/>
        <w:gridCol w:w="850"/>
        <w:gridCol w:w="6596"/>
        <w:gridCol w:w="27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307 361 907,8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2 847 068,2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2 103 560,1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63 816,8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63 816,8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1 724 985,3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1 404 189,7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123 534,6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196 284,0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314 758,0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270 383,0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284 594,5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202 884,0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116 248,0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86 636,0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81 710,5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231 385,0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231 385,0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225 719,0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227 528,6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227 528,6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146 928,6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355 847,9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297 778,9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76 157,0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9 649,5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66 507,5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220 660,0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167 734,0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12 426 215,0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12 426 215,0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12 426 215,0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11 572 148,0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809 605,0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46 262 446,6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20 353 620,6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14 987 714,0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2 770 235,0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1 902 799,0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741 795,0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177 667,0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9 395 218,0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2 378 364,0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1 905 676,0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472 688,0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2 987 542,6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2 420 921,7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547 370,9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10 987 737,0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527 080,0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527 080,0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10 460 657,0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10 460 657,0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3 376 574,0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1 507 519,0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1 507 519,0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1 867 282,0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1 867 282,0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555 865,0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555 865,0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555 865,0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10 987 282,0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10 987 282,0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142 415,0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133 999,0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536 940,0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154 214,0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278 929,0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629 517,0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1 193 312,0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7 917 536,0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14 365 005,4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6 847 285,4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656 133,0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453 768,0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150 278,0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6 191 152,4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6 191 152,4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2 304 732,0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2 304 732,0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2 304 732,0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90 896,0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90 896,0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90 896,0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5 122 092,0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5 122 092,0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169 382,0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59 030,0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4 665 753,0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18 934 287,6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13 122 360,5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11 566 594,5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1 618 542,2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272 121,0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2 044 178,2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553 992,1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372 658,0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6 457 707,0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247 396,0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1 555 766,0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1 338 129,0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217 637,0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788 813,0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788 813,0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779 633,0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5 023 114,1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4 855 492,1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256 003,1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203 835,0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2 335 388,0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503 071,0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107 625,0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1 400 203,0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139 509,0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132 746,0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46 794 950,8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23 861 632,3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23 861 632,3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3 466 700,0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19 595 903,3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799 029,0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22 933 318,5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22 933 318,5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159 371,4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53 219,5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5 058 671,0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10 860 454,9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436 822,0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5 547 068,7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817 711,0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10 597 114,9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3 335 803,2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3 326 863,5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99 126,0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1 739 600,5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1 488 137,0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8 939,7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8 939,7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4 341 177,7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4 336 902,2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4 053 325,0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10 168,7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20 034,5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145 071,0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1 957 113,0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802 800,0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802 800,0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130 396,0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51 316,0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78 161,0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1 023 917,0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472 857,0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551 060,0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956 858,0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483 416,0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360 410,0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350 810,0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232 847,0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122 632,0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69 657,0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2 326 457,6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2 126 457,6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621 994,0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621 994,0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1 504 463,6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304 463,6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23 740 405,5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20 901 213,0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20 543 347,0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172 566,0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848 619,0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178 657,0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4 093 930,0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8 523 026,0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3 390 716,0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219 585,0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330 414,0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60 333,0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186 511,0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139 595,0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139 595,0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128 026,0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2 073 350,7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2 073 350,7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2 047 191,7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374 109,7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363 171,9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137 028,0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148 369,0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23 802,9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10 937,8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10 937,8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252 137,1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178 063,1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163 549,1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74 074,0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74 074,0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19 524 041,2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19 524 041,2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19 448 127,2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140 777,5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582 167,6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18 697 678,1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75 914,0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16 922 875,7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11 817 626,1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11 817 626,1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2 810 120,0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2 750 782,6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6 250 442,0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4 806 598,6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4 806 598,6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131 481,5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481 667,0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1 666 943,7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2 526 506,4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27 162 804,6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3 029 956,0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1 971 207,0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173 692,0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1 500 066,0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158 771,0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117 678,0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1 058 749,0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955 749,0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24 132 848,6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13 795 669,0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761 993,0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12 343 835,0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689 841,0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616 954,0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616 954,0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3 799 416,0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3 799 416,0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191 545,0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158 715,0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2 625 908,0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598 653,0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2 027 255,0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1 853 935,6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646 414,0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1 203 912,0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1 202 789,0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1 202 789,0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231 664,1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231 664,1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231 664,1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40 911,3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190 752,8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64 870 722,7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64 870 722,7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64 870 722,7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56 243 513,0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31 650,7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6 057 327,0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2 538 232,0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4 589 214,4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15 981 330,8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10 520 451,8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10 520 451,8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9 520 451,8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9 520 451,8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4 204 152,0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3 234 552,0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3 234 552,0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3 234 552,0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1 256 727,0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1 256 727,0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1 256 727,0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325 113,0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931 614,0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11 392 116,4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11 392 116,4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11 392 116,4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7 592 661,4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3 799 455,0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-7 087 933,6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7 087 933,6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13 602 983,0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13 602 983,0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8 467 217,0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5 135 766,0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5 135 766,0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10 052 246,0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10 052 246,0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10 052 246,0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4 672 412,0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5 379 834,0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3 537 196,6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3 537 196,6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3 537 196,6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3 537 196,6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