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97a0" w14:textId="0019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2015 жылғы 22 қыркүйектегі № 245 "Мал шаруашылығы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15 наурыздағы № 78 қаулысы. Шығыс Қазақстан облысының Әділет департаментінде 2019 жылғы 18 наурызда № 5786 болып тіркелді. Күші жойылды - Шығыс Қазақстан облысы әкімдігінің 2020 жылғы 26 наурыздағы № 97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2019 жылғы 24 қаңтардағы № 30 (Нормативтік құқықтық актілерді мемлекеттік тіркеу тізілімінде тіркелген нөмірі 18246)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3-2/378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2015 жылғы 22 қыркүйектегі № 245 (Нормативтік құқықтық актілерді мемлекеттік тіркеу тізілімінде тіркелген нөмірі 4194, 2015 жылғы 30 қарашада "Әділет" ақпараттық-құқықтық жүйесінде, 2015 жылғы 31 желтоқсанда "Дидар", "Рудный Алтай" газеттерінде жарияланған) "Мал шаруашылығы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15 наурыздағы </w:t>
            </w:r>
            <w:r>
              <w:br/>
            </w:r>
            <w:r>
              <w:rPr>
                <w:rFonts w:ascii="Times New Roman"/>
                <w:b w:val="false"/>
                <w:i w:val="false"/>
                <w:color w:val="000000"/>
                <w:sz w:val="20"/>
              </w:rPr>
              <w:t>№ 78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2015 жылғы 22 қыркүйектегі </w:t>
            </w:r>
            <w:r>
              <w:br/>
            </w:r>
            <w:r>
              <w:rPr>
                <w:rFonts w:ascii="Times New Roman"/>
                <w:b w:val="false"/>
                <w:i w:val="false"/>
                <w:color w:val="000000"/>
                <w:sz w:val="20"/>
              </w:rPr>
              <w:t>№ 245 қаулысымен бекітілді</w:t>
            </w:r>
          </w:p>
        </w:tc>
      </w:tr>
    </w:tbl>
    <w:bookmarkStart w:name="z21" w:id="11"/>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1"/>
    <w:bookmarkStart w:name="z22" w:id="12"/>
    <w:p>
      <w:pPr>
        <w:spacing w:after="0"/>
        <w:ind w:left="0"/>
        <w:jc w:val="left"/>
      </w:pPr>
      <w:r>
        <w:rPr>
          <w:rFonts w:ascii="Times New Roman"/>
          <w:b/>
          <w:i w:val="false"/>
          <w:color w:val="000000"/>
        </w:rPr>
        <w:t xml:space="preserve"> 1. Жалпы ережелер</w:t>
      </w:r>
    </w:p>
    <w:bookmarkEnd w:id="12"/>
    <w:bookmarkStart w:name="z23" w:id="13"/>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қызметін (бұдан әрі – мемлекеттік көрсетілетін қызмет) облыстың жергілікті атқарушы органы (бұдан әрі – көрсетілетін қызметті беруші) көрсетеді.</w:t>
      </w:r>
    </w:p>
    <w:bookmarkEnd w:id="13"/>
    <w:bookmarkStart w:name="z24" w:id="14"/>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"электрондық үкіметтің" www.egov.kz веб-порталы (бұдан әрі – портал) арқылы жүзеге асырылады. </w:t>
      </w:r>
    </w:p>
    <w:bookmarkEnd w:id="14"/>
    <w:bookmarkStart w:name="z25" w:id="1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5"/>
    <w:bookmarkStart w:name="z26" w:id="16"/>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(Нормативтік құқықтық актілерді мемлекеттік тіркеу тізілімінде тіркелген нөмірі 11284)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 өнімінің өнімділігін және сапасын арттыруды субсидиялау"мемлекеттік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16"/>
    <w:bookmarkStart w:name="z27" w:id="1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7"/>
    <w:bookmarkStart w:name="z28" w:id="18"/>
    <w:p>
      <w:pPr>
        <w:spacing w:after="0"/>
        <w:ind w:left="0"/>
        <w:jc w:val="both"/>
      </w:pPr>
      <w:r>
        <w:rPr>
          <w:rFonts w:ascii="Times New Roman"/>
          <w:b w:val="false"/>
          <w:i w:val="false"/>
          <w:color w:val="000000"/>
          <w:sz w:val="28"/>
        </w:rPr>
        <w:t xml:space="preserve">
      Көрсетілетін қызметті алушыға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нысанындағы хабарлама жолданады. </w:t>
      </w:r>
    </w:p>
    <w:bookmarkEnd w:id="18"/>
    <w:bookmarkStart w:name="z29"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0" w:id="20"/>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 құжаттарды ұсынуы негіз болып табылады. </w:t>
      </w:r>
    </w:p>
    <w:bookmarkEnd w:id="20"/>
    <w:bookmarkStart w:name="z31" w:id="21"/>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21"/>
    <w:bookmarkStart w:name="z32" w:id="22"/>
    <w:p>
      <w:pPr>
        <w:spacing w:after="0"/>
        <w:ind w:left="0"/>
        <w:jc w:val="both"/>
      </w:pPr>
      <w:r>
        <w:rPr>
          <w:rFonts w:ascii="Times New Roman"/>
          <w:b w:val="false"/>
          <w:i w:val="false"/>
          <w:color w:val="000000"/>
          <w:sz w:val="28"/>
        </w:rPr>
        <w:t>
      Асыл тұқымды мал шаруашылығын дамыту бағыты бойынша субсидия алу үшін:</w:t>
      </w:r>
    </w:p>
    <w:bookmarkEnd w:id="22"/>
    <w:bookmarkStart w:name="z33" w:id="23"/>
    <w:p>
      <w:pPr>
        <w:spacing w:after="0"/>
        <w:ind w:left="0"/>
        <w:jc w:val="both"/>
      </w:pPr>
      <w:r>
        <w:rPr>
          <w:rFonts w:ascii="Times New Roman"/>
          <w:b w:val="false"/>
          <w:i w:val="false"/>
          <w:color w:val="000000"/>
          <w:sz w:val="28"/>
        </w:rPr>
        <w:t xml:space="preserve">
      1-іс-қимыл – өтінімдер Қазақстан Республикасы Премьер-Министрінің орынбасары – Қазақстан Республикасы Ауыл шаруашылығы министрінің 2018 жылғы 15 маусымдағы № 256 (Нормативтік құқықтық актілерді мемлекеттік тіркеу тізілімінде тіркелген нөмірі 17306) "Асыл тұқымды мал шаруашылығын дамытуды, мал шаруашылығының өнімділігін және өнім сапасын арттыруды субсидиялау қағидаларын бекіту туралы" бұйрығымен бекітілген Асыл тұқымды мал шаруашылығын дамытуды, мал шаруашылығының өнімділігін және өнім сапасын арттыруды субсидиялау қағидаларының (бұдан әрі – Қағидалар)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өлшемшарттарды ескере отырып, ақпараттық-талдау жүйесіне (бұдан әрі – АТЖ) енгізілген деректерді өңдеу нәтижелері бойынша АТЖ-да қалыптастырылады. АТЖ көрсетілетін қызметті алушы өтінімде көрсеткен деректердің бар-жоғын салыстырып тексереді.</w:t>
      </w:r>
    </w:p>
    <w:bookmarkEnd w:id="23"/>
    <w:bookmarkStart w:name="z34" w:id="24"/>
    <w:p>
      <w:pPr>
        <w:spacing w:after="0"/>
        <w:ind w:left="0"/>
        <w:jc w:val="both"/>
      </w:pPr>
      <w:r>
        <w:rPr>
          <w:rFonts w:ascii="Times New Roman"/>
          <w:b w:val="false"/>
          <w:i w:val="false"/>
          <w:color w:val="000000"/>
          <w:sz w:val="28"/>
        </w:rPr>
        <w:t>
      Көрсетілетін қызметті алушының деректері осы Қағидалардың 2-қосымшасында көрсетілген өлшемшарттарға сәйкес келмеген жағдайда, АТЖ өтінім қалыптастырмайды.</w:t>
      </w:r>
    </w:p>
    <w:bookmarkEnd w:id="24"/>
    <w:bookmarkStart w:name="z35" w:id="25"/>
    <w:p>
      <w:pPr>
        <w:spacing w:after="0"/>
        <w:ind w:left="0"/>
        <w:jc w:val="both"/>
      </w:pPr>
      <w:r>
        <w:rPr>
          <w:rFonts w:ascii="Times New Roman"/>
          <w:b w:val="false"/>
          <w:i w:val="false"/>
          <w:color w:val="000000"/>
          <w:sz w:val="28"/>
        </w:rPr>
        <w:t>
      Көрсетілетін қызметті алушының ЭЦҚ-сы қойылған электрондық өтінім автоматты түрде аудан (облыстық маңызы бар қала) бөліміне өңдеу үшін жолданады;</w:t>
      </w:r>
    </w:p>
    <w:bookmarkEnd w:id="25"/>
    <w:bookmarkStart w:name="z36" w:id="26"/>
    <w:p>
      <w:pPr>
        <w:spacing w:after="0"/>
        <w:ind w:left="0"/>
        <w:jc w:val="both"/>
      </w:pPr>
      <w:r>
        <w:rPr>
          <w:rFonts w:ascii="Times New Roman"/>
          <w:b w:val="false"/>
          <w:i w:val="false"/>
          <w:color w:val="000000"/>
          <w:sz w:val="28"/>
        </w:rPr>
        <w:t xml:space="preserve">
      2-іс-қимыл – аудан (облыстық маңызы бар қала) бөлімінің көрсетілетін қызметті алушының өтінімі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өлшемшарттарға сәйкес келген жағдайда, өтінімді АТЖ арқылы көрсетілетін қызметті берушіге жолдауы. Орындалу ұзақтығы – 1 (бір) жұмыс күні ішінде;</w:t>
      </w:r>
    </w:p>
    <w:bookmarkEnd w:id="26"/>
    <w:bookmarkStart w:name="z37" w:id="27"/>
    <w:p>
      <w:pPr>
        <w:spacing w:after="0"/>
        <w:ind w:left="0"/>
        <w:jc w:val="both"/>
      </w:pPr>
      <w:r>
        <w:rPr>
          <w:rFonts w:ascii="Times New Roman"/>
          <w:b w:val="false"/>
          <w:i w:val="false"/>
          <w:color w:val="000000"/>
          <w:sz w:val="28"/>
        </w:rPr>
        <w:t xml:space="preserve">
      3-іс-қимыл – көрсетілетін қызметті берушінің көрсетілетін қызметті алушыға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өтінімнің мақұлданғаны туралы хабарлама жолдауы. Орындалу ұзақтығы – өтінім келіп түскеннен кейін 1 (бір) жұмыс күні ішінде.</w:t>
      </w:r>
    </w:p>
    <w:bookmarkEnd w:id="27"/>
    <w:bookmarkStart w:name="z38" w:id="28"/>
    <w:p>
      <w:pPr>
        <w:spacing w:after="0"/>
        <w:ind w:left="0"/>
        <w:jc w:val="both"/>
      </w:pPr>
      <w:r>
        <w:rPr>
          <w:rFonts w:ascii="Times New Roman"/>
          <w:b w:val="false"/>
          <w:i w:val="false"/>
          <w:color w:val="000000"/>
          <w:sz w:val="28"/>
        </w:rPr>
        <w:t xml:space="preserve">
      Көрсетілетін қызметті беруші субсидиялау бағыты және ай бойынша қаражат болған жағдайда, өтінім мақұлданған сәттен бастап 1 (бір) жұмыс күні ішінде өтінімдердің келіп түсу хронологиясын ескере отырып,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облыс бойынша жиынтық акт қалыптастырады және ақы төлеуге жолдайды.</w:t>
      </w:r>
    </w:p>
    <w:bookmarkEnd w:id="28"/>
    <w:bookmarkStart w:name="z39" w:id="29"/>
    <w:p>
      <w:pPr>
        <w:spacing w:after="0"/>
        <w:ind w:left="0"/>
        <w:jc w:val="both"/>
      </w:pPr>
      <w:r>
        <w:rPr>
          <w:rFonts w:ascii="Times New Roman"/>
          <w:b w:val="false"/>
          <w:i w:val="false"/>
          <w:color w:val="000000"/>
          <w:sz w:val="28"/>
        </w:rPr>
        <w:t>
      Асыл тұқымды мал шаруашылығын дамыту бағыттары бойынша тиесілі бюджеттік субсидияларды көрсетілетін қызметті алушылардың банктік шоттарына аударуды көрсетілетін қызметті беруші аумақтық қазынашылық бөлімшесіне ай бойынша қаражат болған жағдайда және көрсетілетін қызметті алушы Қазынашылық ақпарат жүйесінде тіркелген жағдайда, 1 (бір) жұмыс күні ішінде екі данада төлем шоттарының тізілімін және төлем шоттарын беру жолымен жүзеге асырады.</w:t>
      </w:r>
    </w:p>
    <w:bookmarkEnd w:id="29"/>
    <w:bookmarkStart w:name="z40" w:id="30"/>
    <w:p>
      <w:pPr>
        <w:spacing w:after="0"/>
        <w:ind w:left="0"/>
        <w:jc w:val="both"/>
      </w:pPr>
      <w:r>
        <w:rPr>
          <w:rFonts w:ascii="Times New Roman"/>
          <w:b w:val="false"/>
          <w:i w:val="false"/>
          <w:color w:val="000000"/>
          <w:sz w:val="28"/>
        </w:rPr>
        <w:t>
      Мал шаруашылығы өнімінің өнімділігін және сапасын арттыру бағыты бойынша субсидиялар алу үшін:</w:t>
      </w:r>
    </w:p>
    <w:bookmarkEnd w:id="30"/>
    <w:bookmarkStart w:name="z41" w:id="31"/>
    <w:p>
      <w:pPr>
        <w:spacing w:after="0"/>
        <w:ind w:left="0"/>
        <w:jc w:val="both"/>
      </w:pPr>
      <w:r>
        <w:rPr>
          <w:rFonts w:ascii="Times New Roman"/>
          <w:b w:val="false"/>
          <w:i w:val="false"/>
          <w:color w:val="000000"/>
          <w:sz w:val="28"/>
        </w:rPr>
        <w:t xml:space="preserve">
      1-іс-қимыл – өтінімдер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өлшемшарттарды ескере отырып, АТЖ-ға енгізілген деректерді пысықтау нәтижелері бойынша АТЖ-да қалыптастырылады.</w:t>
      </w:r>
    </w:p>
    <w:bookmarkEnd w:id="31"/>
    <w:bookmarkStart w:name="z42" w:id="32"/>
    <w:p>
      <w:pPr>
        <w:spacing w:after="0"/>
        <w:ind w:left="0"/>
        <w:jc w:val="both"/>
      </w:pPr>
      <w:r>
        <w:rPr>
          <w:rFonts w:ascii="Times New Roman"/>
          <w:b w:val="false"/>
          <w:i w:val="false"/>
          <w:color w:val="000000"/>
          <w:sz w:val="28"/>
        </w:rPr>
        <w:t>
      Көрсетілетін қызметті алушының ЭЦҚ-сы қойылған электрондық өтінім автоматты түрде аудан (облыстық маңызы бар қала) бөліміне өңдеу үшін жолданады;</w:t>
      </w:r>
    </w:p>
    <w:bookmarkEnd w:id="32"/>
    <w:bookmarkStart w:name="z43" w:id="33"/>
    <w:p>
      <w:pPr>
        <w:spacing w:after="0"/>
        <w:ind w:left="0"/>
        <w:jc w:val="both"/>
      </w:pPr>
      <w:r>
        <w:rPr>
          <w:rFonts w:ascii="Times New Roman"/>
          <w:b w:val="false"/>
          <w:i w:val="false"/>
          <w:color w:val="000000"/>
          <w:sz w:val="28"/>
        </w:rPr>
        <w:t>
      2-іс-қимыл – аудан (облыстық маңызы бар қала) бөлімінің көрсетілетін қызметті алушының өтінімін осы Қағидалардың 6 және 8-тармақтарында көрсетілген талаптарға сәйкестігі тұрғысынан салыстырып тексереді, сондай-ақ, өтінімде көрсетілген деректерді АТЖ-да тіркелген құжаттармен салыстырып тексеруді жүзеге асырады және көрсетілген деректер сәйкес келген жағдайда, өтінім АТЖ арқылы көрсетілетін қызметті берушіге жолданады. Орындалу ұзақтығы – өтінімді алған сәттен бастап 1 (бір) жұмыс күні ішінде.</w:t>
      </w:r>
    </w:p>
    <w:bookmarkEnd w:id="33"/>
    <w:bookmarkStart w:name="z44" w:id="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сәйкессіздік және өтінімде көрсетілген ақпараттың қоса тіркелген құжаттардағы ақпаратпен сәйкессіздігі анықталған жағдайда, аудан (облыстық маңызы бар қала) бөлімі көрсетілетін қызметті алушыға көрсетілген мерзім ішінде бас тарту себептерін көрсете отырып, АТЖ арқылы электрондық түрде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хабарлама жолдайды;</w:t>
      </w:r>
    </w:p>
    <w:bookmarkEnd w:id="34"/>
    <w:bookmarkStart w:name="z45" w:id="35"/>
    <w:p>
      <w:pPr>
        <w:spacing w:after="0"/>
        <w:ind w:left="0"/>
        <w:jc w:val="both"/>
      </w:pPr>
      <w:r>
        <w:rPr>
          <w:rFonts w:ascii="Times New Roman"/>
          <w:b w:val="false"/>
          <w:i w:val="false"/>
          <w:color w:val="000000"/>
          <w:sz w:val="28"/>
        </w:rPr>
        <w:t xml:space="preserve">
      3-іс-қимыл – көрсетілетін қызметті берушінің көрсетілетін қызметті алушыға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өтінімнің мақұлданғаны туралы хабарлама жолдауы. Орындалу ұзақтығы – өтінім келіп түскеннен кейін 1 (бір) жұмыс күні ішінде.</w:t>
      </w:r>
    </w:p>
    <w:bookmarkEnd w:id="35"/>
    <w:bookmarkStart w:name="z46" w:id="36"/>
    <w:p>
      <w:pPr>
        <w:spacing w:after="0"/>
        <w:ind w:left="0"/>
        <w:jc w:val="both"/>
      </w:pPr>
      <w:r>
        <w:rPr>
          <w:rFonts w:ascii="Times New Roman"/>
          <w:b w:val="false"/>
          <w:i w:val="false"/>
          <w:color w:val="000000"/>
          <w:sz w:val="28"/>
        </w:rPr>
        <w:t xml:space="preserve">
      Көрсетілетін қызметті беруші субсидиялау бағыты және ай бойынша қаражат болған жағдайда, өтінім мақұлданған сәттен бастап 1 (бір) жұмыс күні ішінде өтінімдердің келіп түсу хронологиясын ескере отырып,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облыс бойынша жиынтық акт қалыптастырады және ақы төлеуге жолдайды.</w:t>
      </w:r>
    </w:p>
    <w:bookmarkEnd w:id="36"/>
    <w:bookmarkStart w:name="z47" w:id="37"/>
    <w:p>
      <w:pPr>
        <w:spacing w:after="0"/>
        <w:ind w:left="0"/>
        <w:jc w:val="both"/>
      </w:pPr>
      <w:r>
        <w:rPr>
          <w:rFonts w:ascii="Times New Roman"/>
          <w:b w:val="false"/>
          <w:i w:val="false"/>
          <w:color w:val="000000"/>
          <w:sz w:val="28"/>
        </w:rPr>
        <w:t>
      Мал шаруашылығы өнімінің өнімділігін және сапасын арттыру бағыттары бойынша тиесілі бюджеттік субсидияларды көрсетілетін қызметті алушылардың банктік шоттарына аударуды көрсетілетін қызметті беруші аумақтық қазынашылық бөлімшесіне ай бойынша қаражат болған жағдайда және көрсетілетін қызметті алушы Қазынашылық ақпарат жүйесінде тіркелген жағдайда, 1 (бір) жұмыс күні ішінде екі данада төлем шоттарының тізілімін және төлем шоттарын беру жолымен жүзеге асырады.</w:t>
      </w:r>
    </w:p>
    <w:bookmarkEnd w:id="37"/>
    <w:bookmarkStart w:name="z48" w:id="38"/>
    <w:p>
      <w:pPr>
        <w:spacing w:after="0"/>
        <w:ind w:left="0"/>
        <w:jc w:val="both"/>
      </w:pPr>
      <w:r>
        <w:rPr>
          <w:rFonts w:ascii="Times New Roman"/>
          <w:b w:val="false"/>
          <w:i w:val="false"/>
          <w:color w:val="000000"/>
          <w:sz w:val="28"/>
        </w:rPr>
        <w:t>
      Мемлекеттік қызметті көрсету мерзімі – 2 (екі) жұмыс күні.</w:t>
      </w:r>
    </w:p>
    <w:bookmarkEnd w:id="38"/>
    <w:bookmarkStart w:name="z49" w:id="39"/>
    <w:p>
      <w:pPr>
        <w:spacing w:after="0"/>
        <w:ind w:left="0"/>
        <w:jc w:val="both"/>
      </w:pPr>
      <w:r>
        <w:rPr>
          <w:rFonts w:ascii="Times New Roman"/>
          <w:b w:val="false"/>
          <w:i w:val="false"/>
          <w:color w:val="000000"/>
          <w:sz w:val="28"/>
        </w:rPr>
        <w:t>
      6. Асыл тұқымды мал шаруашылығын дамыту бағыты бойынша:</w:t>
      </w:r>
    </w:p>
    <w:bookmarkEnd w:id="39"/>
    <w:bookmarkStart w:name="z50" w:id="4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(іс-қимылдың) нәтижесі көрсетілетін қызметті алушы берген өтінім болып табылады, ол осы Регламенттің 5 тармағында көрсетілген 2-іс-қимылды орындауды бастау үшін негіз болады.</w:t>
      </w:r>
    </w:p>
    <w:bookmarkEnd w:id="40"/>
    <w:bookmarkStart w:name="z51" w:id="41"/>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аудан (облыстық маңызы бар қала) бөлімінің көрсетілетін қызметті алушының АТЖ арқылы көрсетілетін қызметті берушіге жолдаған өтінімі болып табылады, ол осы Регламенттің 5 тармағында көрсетілген 3-іс-қимылды орындау үшін негіз болады. </w:t>
      </w:r>
    </w:p>
    <w:bookmarkEnd w:id="41"/>
    <w:bookmarkStart w:name="z52" w:id="42"/>
    <w:p>
      <w:pPr>
        <w:spacing w:after="0"/>
        <w:ind w:left="0"/>
        <w:jc w:val="both"/>
      </w:pPr>
      <w:r>
        <w:rPr>
          <w:rFonts w:ascii="Times New Roman"/>
          <w:b w:val="false"/>
          <w:i w:val="false"/>
          <w:color w:val="000000"/>
          <w:sz w:val="28"/>
        </w:rPr>
        <w:t>
      Осы Регламенттің 5 тармағында көрсетілген 3-іс-қимылдың нәтижесі көрсетілетін қызметті берушінің көрсетілетін қызметті алушыға АТЖ арқылы өтінімнің мақұлданғаны туралы хабарламажолдауы болып табылады.</w:t>
      </w:r>
    </w:p>
    <w:bookmarkEnd w:id="42"/>
    <w:bookmarkStart w:name="z53" w:id="43"/>
    <w:p>
      <w:pPr>
        <w:spacing w:after="0"/>
        <w:ind w:left="0"/>
        <w:jc w:val="both"/>
      </w:pPr>
      <w:r>
        <w:rPr>
          <w:rFonts w:ascii="Times New Roman"/>
          <w:b w:val="false"/>
          <w:i w:val="false"/>
          <w:color w:val="000000"/>
          <w:sz w:val="28"/>
        </w:rPr>
        <w:t>
      Мал шаруашылығы өнімінің өнімділігін және сапасын арттыру бағыты бойынша:</w:t>
      </w:r>
    </w:p>
    <w:bookmarkEnd w:id="43"/>
    <w:bookmarkStart w:name="z54" w:id="44"/>
    <w:p>
      <w:pPr>
        <w:spacing w:after="0"/>
        <w:ind w:left="0"/>
        <w:jc w:val="both"/>
      </w:pPr>
      <w:r>
        <w:rPr>
          <w:rFonts w:ascii="Times New Roman"/>
          <w:b w:val="false"/>
          <w:i w:val="false"/>
          <w:color w:val="000000"/>
          <w:sz w:val="28"/>
        </w:rPr>
        <w:t>
      Осы Регламенттің 5 тармағында көрсетілген 1-іс-қимыл бойынша мемлекеттік қызмет көрсету рәсімінің (іс-қимылдың) нәтижесі көрсетілетін қызметті алушы берген өтінім болып табылады, ол осы Регламенттің 5 тармағында көрсетілген 2-іс-қимылды орындауды бастау үшін негіз болады.</w:t>
      </w:r>
    </w:p>
    <w:bookmarkEnd w:id="44"/>
    <w:bookmarkStart w:name="z55" w:id="45"/>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аудан (облыстық маңызы бар қала) бөлімінің көрсетілетін қызметті алушының талаптарға сәйкестігі тұрғысынан салыстырып тексерілген және АТЖ арқылы көрсетілетін қызметті берушіге жолдаған өтінімі болып табылады, ол осы Регламенттің 5 тармағында көрсетілген 3-іс-қимылды орындау үшін негіз болады. </w:t>
      </w:r>
    </w:p>
    <w:bookmarkEnd w:id="45"/>
    <w:bookmarkStart w:name="z56" w:id="4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3-іс-қимылдың нәтижесі көрсетілетін қызметті берушінің көрсетілетін қызметті алушыға АТЖ арқылы өтінімнің мақұлданғаны туралы хабарламажолдауы болып табылады.</w:t>
      </w:r>
    </w:p>
    <w:bookmarkEnd w:id="46"/>
    <w:bookmarkStart w:name="z57" w:id="4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7"/>
    <w:bookmarkStart w:name="z58" w:id="4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8"/>
    <w:bookmarkStart w:name="z59" w:id="49"/>
    <w:p>
      <w:pPr>
        <w:spacing w:after="0"/>
        <w:ind w:left="0"/>
        <w:jc w:val="both"/>
      </w:pPr>
      <w:r>
        <w:rPr>
          <w:rFonts w:ascii="Times New Roman"/>
          <w:b w:val="false"/>
          <w:i w:val="false"/>
          <w:color w:val="000000"/>
          <w:sz w:val="28"/>
        </w:rPr>
        <w:t>
      1) аудан (облыстық маңызы бар қала) бөлімі;</w:t>
      </w:r>
    </w:p>
    <w:bookmarkEnd w:id="49"/>
    <w:bookmarkStart w:name="z60" w:id="50"/>
    <w:p>
      <w:pPr>
        <w:spacing w:after="0"/>
        <w:ind w:left="0"/>
        <w:jc w:val="both"/>
      </w:pPr>
      <w:r>
        <w:rPr>
          <w:rFonts w:ascii="Times New Roman"/>
          <w:b w:val="false"/>
          <w:i w:val="false"/>
          <w:color w:val="000000"/>
          <w:sz w:val="28"/>
        </w:rPr>
        <w:t>
      2) көрсетілетін қызметті беруші.</w:t>
      </w:r>
    </w:p>
    <w:bookmarkEnd w:id="50"/>
    <w:bookmarkStart w:name="z61" w:id="51"/>
    <w:p>
      <w:pPr>
        <w:spacing w:after="0"/>
        <w:ind w:left="0"/>
        <w:jc w:val="both"/>
      </w:pPr>
      <w:r>
        <w:rPr>
          <w:rFonts w:ascii="Times New Roman"/>
          <w:b w:val="false"/>
          <w:i w:val="false"/>
          <w:color w:val="000000"/>
          <w:sz w:val="28"/>
        </w:rPr>
        <w:t>
      8. Мемлекеттік қызметті көрсету үшін қажетті рәсімдердің (іс қимылдардың) сипаттамасы:</w:t>
      </w:r>
    </w:p>
    <w:bookmarkEnd w:id="51"/>
    <w:bookmarkStart w:name="z62" w:id="52"/>
    <w:p>
      <w:pPr>
        <w:spacing w:after="0"/>
        <w:ind w:left="0"/>
        <w:jc w:val="both"/>
      </w:pPr>
      <w:r>
        <w:rPr>
          <w:rFonts w:ascii="Times New Roman"/>
          <w:b w:val="false"/>
          <w:i w:val="false"/>
          <w:color w:val="000000"/>
          <w:sz w:val="28"/>
        </w:rPr>
        <w:t>
      Асыл тұқымды мал шаруашылығын дамыту бағыты бойынша субсидия алу үшін:</w:t>
      </w:r>
    </w:p>
    <w:bookmarkEnd w:id="52"/>
    <w:bookmarkStart w:name="z63" w:id="53"/>
    <w:p>
      <w:pPr>
        <w:spacing w:after="0"/>
        <w:ind w:left="0"/>
        <w:jc w:val="both"/>
      </w:pPr>
      <w:r>
        <w:rPr>
          <w:rFonts w:ascii="Times New Roman"/>
          <w:b w:val="false"/>
          <w:i w:val="false"/>
          <w:color w:val="000000"/>
          <w:sz w:val="28"/>
        </w:rPr>
        <w:t xml:space="preserve">
      1) өтінім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өлшемшарттарды ескере отырып, АТЖ-ға енгізілген деректерді өңдеу нәтижелері бойынша АТЖ-да қалыптастырылады. АТЖ көрсетілетін қызметті алушы өтінімде көрсеткен деректердің бар-жоғын салыстырып тексереді.</w:t>
      </w:r>
    </w:p>
    <w:bookmarkEnd w:id="53"/>
    <w:bookmarkStart w:name="z64" w:id="54"/>
    <w:p>
      <w:pPr>
        <w:spacing w:after="0"/>
        <w:ind w:left="0"/>
        <w:jc w:val="both"/>
      </w:pPr>
      <w:r>
        <w:rPr>
          <w:rFonts w:ascii="Times New Roman"/>
          <w:b w:val="false"/>
          <w:i w:val="false"/>
          <w:color w:val="000000"/>
          <w:sz w:val="28"/>
        </w:rPr>
        <w:t>
      Көрсетілетін қызметті алушының деректері осы Қағидалардың 2-қосымшасында көрсетілген өлшемшарттарға сәйкес келмеген жағдайда, АТЖ өтінім қалыптастырмайды.</w:t>
      </w:r>
    </w:p>
    <w:bookmarkEnd w:id="54"/>
    <w:bookmarkStart w:name="z65" w:id="55"/>
    <w:p>
      <w:pPr>
        <w:spacing w:after="0"/>
        <w:ind w:left="0"/>
        <w:jc w:val="both"/>
      </w:pPr>
      <w:r>
        <w:rPr>
          <w:rFonts w:ascii="Times New Roman"/>
          <w:b w:val="false"/>
          <w:i w:val="false"/>
          <w:color w:val="000000"/>
          <w:sz w:val="28"/>
        </w:rPr>
        <w:t>
      Көрсетілетін қызметті алушының ЭЦҚ-сы қойылған электрондық өтінім автоматты түрде аудан (облыстық маңызы бар қала) бөліміне өңдеу үшін жолданады;</w:t>
      </w:r>
    </w:p>
    <w:bookmarkEnd w:id="55"/>
    <w:bookmarkStart w:name="z66" w:id="56"/>
    <w:p>
      <w:pPr>
        <w:spacing w:after="0"/>
        <w:ind w:left="0"/>
        <w:jc w:val="both"/>
      </w:pPr>
      <w:r>
        <w:rPr>
          <w:rFonts w:ascii="Times New Roman"/>
          <w:b w:val="false"/>
          <w:i w:val="false"/>
          <w:color w:val="000000"/>
          <w:sz w:val="28"/>
        </w:rPr>
        <w:t>
      2) аудан (облыстық маңызы бар қала) бөлімінің көрсетілетін қызметті алушының өтінімі осы Қағидалардың 2-қосымшасына сәйкес өлшемшарттарға сәйкес келген жағдайда, өтінімді АТЖ арқылы көрсетілетін қызметті берушіге жолдауы. Орындалу ұзақтығы – 1 (бір) жұмыс күні ішінде;</w:t>
      </w:r>
    </w:p>
    <w:bookmarkEnd w:id="56"/>
    <w:bookmarkStart w:name="z67" w:id="57"/>
    <w:p>
      <w:pPr>
        <w:spacing w:after="0"/>
        <w:ind w:left="0"/>
        <w:jc w:val="both"/>
      </w:pPr>
      <w:r>
        <w:rPr>
          <w:rFonts w:ascii="Times New Roman"/>
          <w:b w:val="false"/>
          <w:i w:val="false"/>
          <w:color w:val="000000"/>
          <w:sz w:val="28"/>
        </w:rPr>
        <w:t xml:space="preserve">
      3) көрсетілетін қызметті берушінің көрсетілетін қызметті алушыға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өтінімнің мақұлданғаны туралы хабарлама жолдауы. Орындалу ұзақтығы – өтінім келіп түскеннен кейін 1 (бір) жұмыс күні ішінде.</w:t>
      </w:r>
    </w:p>
    <w:bookmarkEnd w:id="57"/>
    <w:bookmarkStart w:name="z68" w:id="58"/>
    <w:p>
      <w:pPr>
        <w:spacing w:after="0"/>
        <w:ind w:left="0"/>
        <w:jc w:val="both"/>
      </w:pPr>
      <w:r>
        <w:rPr>
          <w:rFonts w:ascii="Times New Roman"/>
          <w:b w:val="false"/>
          <w:i w:val="false"/>
          <w:color w:val="000000"/>
          <w:sz w:val="28"/>
        </w:rPr>
        <w:t xml:space="preserve">
      Көрсетілетін қызметті беруші субсидиялау бағыты және ай бойынша қаражат болған жағдайда, өтінім мақұлданған сәттен бастап 1 (бір) жұмыс күні ішінде өтінімдердің келіп түсу хронологиясын ескере отырып,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облыс бойынша жиынтық акт қалыптастырады және ақы төлеуге жолдайды.</w:t>
      </w:r>
    </w:p>
    <w:bookmarkEnd w:id="58"/>
    <w:bookmarkStart w:name="z69" w:id="59"/>
    <w:p>
      <w:pPr>
        <w:spacing w:after="0"/>
        <w:ind w:left="0"/>
        <w:jc w:val="both"/>
      </w:pPr>
      <w:r>
        <w:rPr>
          <w:rFonts w:ascii="Times New Roman"/>
          <w:b w:val="false"/>
          <w:i w:val="false"/>
          <w:color w:val="000000"/>
          <w:sz w:val="28"/>
        </w:rPr>
        <w:t>
      Асыл тұқымды мал шаруашылығын дамыту бағыттары бойынша тиесілі бюджеттік субсидияларды көрсетілетін қызметті алушылардың банктік шоттарына аударуды көрсетілетін қызметті беруші аумақтық қазынашылық бөлімшесіне ай бойынша қаражат болған жағдайда және көрсетілетін қызметті алушы Қазынашылық ақпарат жүйесінде тіркелген жағдайда, 1 (бір) жұмыс күні ішінде екі данада төлем шоттарының тізілімін және төлем шоттарын беру жолымен жүзеге асырады.</w:t>
      </w:r>
    </w:p>
    <w:bookmarkEnd w:id="59"/>
    <w:bookmarkStart w:name="z70" w:id="60"/>
    <w:p>
      <w:pPr>
        <w:spacing w:after="0"/>
        <w:ind w:left="0"/>
        <w:jc w:val="both"/>
      </w:pPr>
      <w:r>
        <w:rPr>
          <w:rFonts w:ascii="Times New Roman"/>
          <w:b w:val="false"/>
          <w:i w:val="false"/>
          <w:color w:val="000000"/>
          <w:sz w:val="28"/>
        </w:rPr>
        <w:t>
      Мал шаруашылығы өнімінің өнімділігін және сапасын арттыру бағыты бойынша субсидиялар алу үшін:</w:t>
      </w:r>
    </w:p>
    <w:bookmarkEnd w:id="60"/>
    <w:bookmarkStart w:name="z71" w:id="61"/>
    <w:p>
      <w:pPr>
        <w:spacing w:after="0"/>
        <w:ind w:left="0"/>
        <w:jc w:val="both"/>
      </w:pPr>
      <w:r>
        <w:rPr>
          <w:rFonts w:ascii="Times New Roman"/>
          <w:b w:val="false"/>
          <w:i w:val="false"/>
          <w:color w:val="000000"/>
          <w:sz w:val="28"/>
        </w:rPr>
        <w:t xml:space="preserve">
      1) өтінімдер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өлшемшарттарды ескере отырып, АТЖ-ға енгізілген деректерді пысықтау нәтижелері бойынша АТЖ-да қалыптастырылады.</w:t>
      </w:r>
    </w:p>
    <w:bookmarkEnd w:id="61"/>
    <w:bookmarkStart w:name="z72" w:id="62"/>
    <w:p>
      <w:pPr>
        <w:spacing w:after="0"/>
        <w:ind w:left="0"/>
        <w:jc w:val="both"/>
      </w:pPr>
      <w:r>
        <w:rPr>
          <w:rFonts w:ascii="Times New Roman"/>
          <w:b w:val="false"/>
          <w:i w:val="false"/>
          <w:color w:val="000000"/>
          <w:sz w:val="28"/>
        </w:rPr>
        <w:t>
      Көрсетілетін қызметті алушының ЭЦҚ-сы қойылған электрондық өтінім автоматты түрде аудан (облыстық маңызы бар қала) бөліміне өңдеу үшін жолданады;</w:t>
      </w:r>
    </w:p>
    <w:bookmarkEnd w:id="62"/>
    <w:bookmarkStart w:name="z73" w:id="63"/>
    <w:p>
      <w:pPr>
        <w:spacing w:after="0"/>
        <w:ind w:left="0"/>
        <w:jc w:val="both"/>
      </w:pPr>
      <w:r>
        <w:rPr>
          <w:rFonts w:ascii="Times New Roman"/>
          <w:b w:val="false"/>
          <w:i w:val="false"/>
          <w:color w:val="000000"/>
          <w:sz w:val="28"/>
        </w:rPr>
        <w:t>
      2) аудан (облыстық маңызы бар қала) бөлімінің көрсетілетін қызметті алушының өтінімін осы Қағидалардың 6 және 8-тармақтарында көрсетілген талаптарға сәйкестігі тұрғысынан салыстырып тексереді, сондай-ақ, өтінімде көрсетілген деректерді АТЖ-да тіркелген құжаттармен салыстырып тексеруді жүзеге асырады және көрсетілген деректер сәйкес келген жағдайда, өтінім АТЖ арқылы көрсетілетін қызметті берушіге жолданады. Орындалу ұзақтығы – өтінімді алған сәттен бастап 1 (бір) жұмыс күні ішінде.</w:t>
      </w:r>
    </w:p>
    <w:bookmarkEnd w:id="63"/>
    <w:bookmarkStart w:name="z74" w:id="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талаптарға сәйкессіздік және өтінімде көрсетілген ақпараттың қоса тіркелген құжаттардағы ақпаратпен сәйкессіздігі анықталған жағдайда, аудан (облыстық маңызы бар қала) бөлімі көрсетілетін қызметті алушыға көрсетілген мерзім ішінде бас тарту себептерін көрсете отырып, АТЖ арқылы электрондық түрде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хабарлама жолдайды;</w:t>
      </w:r>
    </w:p>
    <w:bookmarkEnd w:id="64"/>
    <w:bookmarkStart w:name="z75" w:id="65"/>
    <w:p>
      <w:pPr>
        <w:spacing w:after="0"/>
        <w:ind w:left="0"/>
        <w:jc w:val="both"/>
      </w:pPr>
      <w:r>
        <w:rPr>
          <w:rFonts w:ascii="Times New Roman"/>
          <w:b w:val="false"/>
          <w:i w:val="false"/>
          <w:color w:val="000000"/>
          <w:sz w:val="28"/>
        </w:rPr>
        <w:t xml:space="preserve">
      3) көрсетілетін қызметті берушінің көрсетілетін қызметті алушыға АТЖ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өтінімнің мақұлданғаны туралы хабарлама жолдауы. Орындалу ұзақтығы – өтінім келіп түскеннен кейін 1 (бір) жұмыс күні ішінде.</w:t>
      </w:r>
    </w:p>
    <w:bookmarkEnd w:id="65"/>
    <w:bookmarkStart w:name="z76" w:id="66"/>
    <w:p>
      <w:pPr>
        <w:spacing w:after="0"/>
        <w:ind w:left="0"/>
        <w:jc w:val="both"/>
      </w:pPr>
      <w:r>
        <w:rPr>
          <w:rFonts w:ascii="Times New Roman"/>
          <w:b w:val="false"/>
          <w:i w:val="false"/>
          <w:color w:val="000000"/>
          <w:sz w:val="28"/>
        </w:rPr>
        <w:t xml:space="preserve">
      Көрсетілетін қызметті беруші субсидиялау бағыты және ай бойынша қаражат болған жағдайда, өтінім мақұлданған сәттен бастап 1 (бір) жұмыс күні ішінде өтінімдердің келіп түсу хронологиясын ескере отырып,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облыс бойынша жиынтық акт қалыптастырады және ақы төлеуге жолдайды.</w:t>
      </w:r>
    </w:p>
    <w:bookmarkEnd w:id="66"/>
    <w:bookmarkStart w:name="z77" w:id="67"/>
    <w:p>
      <w:pPr>
        <w:spacing w:after="0"/>
        <w:ind w:left="0"/>
        <w:jc w:val="both"/>
      </w:pPr>
      <w:r>
        <w:rPr>
          <w:rFonts w:ascii="Times New Roman"/>
          <w:b w:val="false"/>
          <w:i w:val="false"/>
          <w:color w:val="000000"/>
          <w:sz w:val="28"/>
        </w:rPr>
        <w:t>
      Мал шаруашылығы өнімінің өнімділігін және сапасын арттыру бағыттары бойынша тиесілі бюджеттік субсидияларды көрсетілетін қызметті алушылардың банктік шоттарына аударуды көрсетілетін қызметті беруші аумақтық қазынашылық бөлімшесіне ай бойынша қаражат болған жағдайда және көрсетілетін қызметті алушы Қазынашылық ақпарат жүйесінде тіркелген жағдайда, 1 (бір) жұмыс күні ішінде екі данада төлем шоттарының тізілімін және төлем шоттарын беру жолымен жүзеге асырады.</w:t>
      </w:r>
    </w:p>
    <w:bookmarkEnd w:id="67"/>
    <w:bookmarkStart w:name="z78" w:id="68"/>
    <w:p>
      <w:pPr>
        <w:spacing w:after="0"/>
        <w:ind w:left="0"/>
        <w:jc w:val="left"/>
      </w:pPr>
      <w:r>
        <w:rPr>
          <w:rFonts w:ascii="Times New Roman"/>
          <w:b/>
          <w:i w:val="false"/>
          <w:color w:val="000000"/>
        </w:rPr>
        <w:t xml:space="preserve"> 4. Мемлекеттік қызмет көрсету процесінде ақпараттық жүйелерді қолданудың өзара іс қимыл тәртібін сипаттау</w:t>
      </w:r>
    </w:p>
    <w:bookmarkEnd w:id="68"/>
    <w:bookmarkStart w:name="z79" w:id="69"/>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 рәсімдерінің (іс-қимылдарының) реттілігі:</w:t>
      </w:r>
    </w:p>
    <w:bookmarkEnd w:id="69"/>
    <w:bookmarkStart w:name="z80" w:id="70"/>
    <w:p>
      <w:pPr>
        <w:spacing w:after="0"/>
        <w:ind w:left="0"/>
        <w:jc w:val="both"/>
      </w:pPr>
      <w:r>
        <w:rPr>
          <w:rFonts w:ascii="Times New Roman"/>
          <w:b w:val="false"/>
          <w:i w:val="false"/>
          <w:color w:val="000000"/>
          <w:sz w:val="28"/>
        </w:rPr>
        <w:t>
      1) көрсетілетін қызметті алушы порталда тіркеуді жеке /бизнес сәйкестендіру нөмірінің (бұдан әрі – ЖСН/БСН), сондай-ақ парольдің көмегімен жүзеге асырады (порталда тіркелмеген көрсетілетін қызметті алушылар үшін жүзеге асырылады);</w:t>
      </w:r>
    </w:p>
    <w:bookmarkEnd w:id="70"/>
    <w:bookmarkStart w:name="z81" w:id="71"/>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71"/>
    <w:bookmarkStart w:name="z82" w:id="72"/>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72"/>
    <w:bookmarkStart w:name="z83" w:id="7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 болуына байланысты порталдың авторландырудан бас тарту туралы хабарлама қалыптастыруы;</w:t>
      </w:r>
    </w:p>
    <w:bookmarkEnd w:id="73"/>
    <w:bookmarkStart w:name="z84" w:id="7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қызмет көрсету үшін сұраным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сұранымды куәландыру (қол қою) үшін ЭЦҚ тіркеу куәлігін таңдауы;</w:t>
      </w:r>
    </w:p>
    <w:bookmarkEnd w:id="74"/>
    <w:bookmarkStart w:name="z85" w:id="75"/>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(сұранымда көрсетілген ЖСН/БСН мен ЭЦҚ тіркеу куәлігінде көрсетілген ЖСН/БСН арасындағы) сәйкестігін тексеру;</w:t>
      </w:r>
    </w:p>
    <w:bookmarkEnd w:id="75"/>
    <w:bookmarkStart w:name="z86" w:id="76"/>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76"/>
    <w:bookmarkStart w:name="z87" w:id="77"/>
    <w:p>
      <w:pPr>
        <w:spacing w:after="0"/>
        <w:ind w:left="0"/>
        <w:jc w:val="both"/>
      </w:pPr>
      <w:r>
        <w:rPr>
          <w:rFonts w:ascii="Times New Roman"/>
          <w:b w:val="false"/>
          <w:i w:val="false"/>
          <w:color w:val="000000"/>
          <w:sz w:val="28"/>
        </w:rPr>
        <w:t>
      8) 5-процесс – көрсетілетін қызметті берушінің сұранымды өңдеуі үшін көрсетілетін қызметті алушының ЭЦҚ-сымен куәландырылған (қол қойылған) электрондық құжатты (көрсетілетін қызметті алушының сұранымын) электрондық үкіметтің өңірлік шлюзінің автоматтандырылған жұмыс орнына (бұдан әрі - ЭҮӨШ АЖО) ЭҮШ арқылы жолдау;</w:t>
      </w:r>
    </w:p>
    <w:bookmarkEnd w:id="77"/>
    <w:bookmarkStart w:name="z88" w:id="78"/>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құжаттардың сәйкестігін тексеруі;</w:t>
      </w:r>
    </w:p>
    <w:bookmarkEnd w:id="78"/>
    <w:bookmarkStart w:name="z89" w:id="79"/>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79"/>
    <w:bookmarkStart w:name="z90" w:id="80"/>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80"/>
    <w:bookmarkStart w:name="z91" w:id="81"/>
    <w:p>
      <w:pPr>
        <w:spacing w:after="0"/>
        <w:ind w:left="0"/>
        <w:jc w:val="both"/>
      </w:pPr>
      <w:r>
        <w:rPr>
          <w:rFonts w:ascii="Times New Roman"/>
          <w:b w:val="false"/>
          <w:i w:val="false"/>
          <w:color w:val="000000"/>
          <w:sz w:val="28"/>
        </w:rPr>
        <w:t xml:space="preserve">
      Портал арқылы мемлекеттік қызмет көрсету кезінде қамтылған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81"/>
    <w:bookmarkStart w:name="z92" w:id="82"/>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94" w:id="83"/>
    <w:p>
      <w:pPr>
        <w:spacing w:after="0"/>
        <w:ind w:left="0"/>
        <w:jc w:val="left"/>
      </w:pPr>
      <w:r>
        <w:rPr>
          <w:rFonts w:ascii="Times New Roman"/>
          <w:b/>
          <w:i w:val="false"/>
          <w:color w:val="000000"/>
        </w:rPr>
        <w:t xml:space="preserve"> Портал арқылы мемлекеттік қызмет көрсету кезінде қамтылған ақпараттық жүйелердің функционалдық өзара іс-қимыл диаграммасы</w:t>
      </w:r>
    </w:p>
    <w:bookmarkEnd w:id="83"/>
    <w:bookmarkStart w:name="z9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5"/>
    <w:p>
      <w:pPr>
        <w:spacing w:after="0"/>
        <w:ind w:left="0"/>
        <w:jc w:val="left"/>
      </w:pPr>
      <w:r>
        <w:rPr>
          <w:rFonts w:ascii="Times New Roman"/>
          <w:b/>
          <w:i w:val="false"/>
          <w:color w:val="000000"/>
        </w:rPr>
        <w:t xml:space="preserve"> Шартты белгілер:</w:t>
      </w:r>
    </w:p>
    <w:bookmarkEnd w:id="85"/>
    <w:bookmarkStart w:name="z9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1341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мал </w:t>
            </w:r>
            <w:r>
              <w:br/>
            </w:r>
            <w:r>
              <w:rPr>
                <w:rFonts w:ascii="Times New Roman"/>
                <w:b w:val="false"/>
                <w:i w:val="false"/>
                <w:color w:val="000000"/>
                <w:sz w:val="20"/>
              </w:rPr>
              <w:t xml:space="preserve">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99" w:id="87"/>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көрсетудің бизнес-процестерінің анықтамалығы</w:t>
      </w:r>
    </w:p>
    <w:bookmarkEnd w:id="87"/>
    <w:bookmarkStart w:name="z10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89"/>
    <w:p>
      <w:pPr>
        <w:spacing w:after="0"/>
        <w:ind w:left="0"/>
        <w:jc w:val="left"/>
      </w:pPr>
      <w:r>
        <w:rPr>
          <w:rFonts w:ascii="Times New Roman"/>
          <w:b/>
          <w:i w:val="false"/>
          <w:color w:val="000000"/>
        </w:rPr>
        <w:t xml:space="preserve"> Шартты белгілер:</w:t>
      </w:r>
    </w:p>
    <w:bookmarkEnd w:id="89"/>
    <w:bookmarkStart w:name="z102"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7343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343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