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99834" w14:textId="50998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Ұлан ауданындағы Гагарино ауылы аумағындағы Жартас өзенінің су қорғау аймақтары мен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2019 жылғы 11 наурыздағы № 69 қаулысы. Шығыс Қазақстан облысының Әділет департаментінде 2019 жылғы 13 наурызда № 5765 болып тіркелді</w:t>
      </w:r>
    </w:p>
    <w:p>
      <w:pPr>
        <w:spacing w:after="0"/>
        <w:ind w:left="0"/>
        <w:jc w:val="both"/>
      </w:pPr>
      <w:bookmarkStart w:name="z5"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Ұлан ауданындағы Гагарино ауылы аумағындағы Жартас өзенінің су қорғау аймақтары мен белдеулері;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Ұлан ауданындағы Гагарино ауылы аумағындағы Жартас өзенінің су қорғау аймақтары аумағында шаруашылыққа пайдаланудың арнайы режимі және су қорғау белдеулері аумағында шектеулі шаруашылық қызметі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Ұлан ауданы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xml:space="preserve">
      2) осы әкімдік қаулысы мемлекеттік тіркелген күннен бастап күнтізбелік он күн ішінде оның қазақ және орыс тілдеріндегі қағаз және электрондық түрдегі көшірмесінің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 </w:t>
      </w:r>
    </w:p>
    <w:bookmarkEnd w:id="8"/>
    <w:bookmarkStart w:name="z15" w:id="9"/>
    <w:p>
      <w:pPr>
        <w:spacing w:after="0"/>
        <w:ind w:left="0"/>
        <w:jc w:val="both"/>
      </w:pPr>
      <w:r>
        <w:rPr>
          <w:rFonts w:ascii="Times New Roman"/>
          <w:b w:val="false"/>
          <w:i w:val="false"/>
          <w:color w:val="000000"/>
          <w:sz w:val="28"/>
        </w:rPr>
        <w:t xml:space="preserve">
      3)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9"/>
    <w:bookmarkStart w:name="z16" w:id="10"/>
    <w:p>
      <w:pPr>
        <w:spacing w:after="0"/>
        <w:ind w:left="0"/>
        <w:jc w:val="both"/>
      </w:pPr>
      <w:r>
        <w:rPr>
          <w:rFonts w:ascii="Times New Roman"/>
          <w:b w:val="false"/>
          <w:i w:val="false"/>
          <w:color w:val="000000"/>
          <w:sz w:val="28"/>
        </w:rPr>
        <w:t>
      4) осы қаулының ресми жарияланғаннан кейін Шығыс Қазақстан облысы әкімінің интернет-ресурсында орналастырылуын қамтамасыз етсін.</w:t>
      </w:r>
    </w:p>
    <w:bookmarkEnd w:id="10"/>
    <w:bookmarkStart w:name="z17" w:id="11"/>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1"/>
    <w:bookmarkStart w:name="z18" w:id="12"/>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Ауыл шаруашылығы министрлігі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Су ресурстары комитетінің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ресурстарын пайдалануды реттеу</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және қорғау жөніндегі Ертіс бассейндік</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инспекциясының басшысы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Баймағамбетов</w:t>
            </w:r>
            <w:r>
              <w:rPr>
                <w:rFonts w:ascii="Times New Roman"/>
                <w:b w:val="false"/>
                <w:i w:val="false"/>
                <w:color w:val="000000"/>
                <w:sz w:val="20"/>
              </w:rPr>
              <w:t>
</w:t>
            </w:r>
          </w:p>
        </w:tc>
      </w:tr>
    </w:tbl>
    <w:bookmarkStart w:name="z29" w:id="13"/>
    <w:p>
      <w:pPr>
        <w:spacing w:after="0"/>
        <w:ind w:left="0"/>
        <w:jc w:val="both"/>
      </w:pPr>
      <w:r>
        <w:rPr>
          <w:rFonts w:ascii="Times New Roman"/>
          <w:b w:val="false"/>
          <w:i w:val="false"/>
          <w:color w:val="000000"/>
          <w:sz w:val="28"/>
        </w:rPr>
        <w:t>
      2019 жылғы "11" наурыз</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2019 жылғы "11" наурыздағы </w:t>
            </w:r>
            <w:r>
              <w:br/>
            </w:r>
            <w:r>
              <w:rPr>
                <w:rFonts w:ascii="Times New Roman"/>
                <w:b w:val="false"/>
                <w:i w:val="false"/>
                <w:color w:val="000000"/>
                <w:sz w:val="20"/>
              </w:rPr>
              <w:t>№ 69 қаулысына қосымша</w:t>
            </w:r>
          </w:p>
        </w:tc>
      </w:tr>
    </w:tbl>
    <w:bookmarkStart w:name="z31" w:id="14"/>
    <w:p>
      <w:pPr>
        <w:spacing w:after="0"/>
        <w:ind w:left="0"/>
        <w:jc w:val="left"/>
      </w:pPr>
      <w:r>
        <w:rPr>
          <w:rFonts w:ascii="Times New Roman"/>
          <w:b/>
          <w:i w:val="false"/>
          <w:color w:val="000000"/>
        </w:rPr>
        <w:t xml:space="preserve"> Шығыс Қазақстан облысы Ұлан ауданындағы Гагарино ауылы аумағындағы Жартас өзенінің су қорғау аймақтары мен белдеулері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9"/>
        <w:gridCol w:w="1682"/>
        <w:gridCol w:w="2072"/>
        <w:gridCol w:w="1486"/>
        <w:gridCol w:w="1291"/>
        <w:gridCol w:w="1095"/>
        <w:gridCol w:w="1095"/>
      </w:tblGrid>
      <w:tr>
        <w:trPr>
          <w:trHeight w:val="30" w:hRule="atLeast"/>
        </w:trPr>
        <w:tc>
          <w:tcPr>
            <w:tcW w:w="3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объектісі, оның учаскесі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Ауданы, га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Ауданы, га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Ұлан ауданындағы Гагарино ауылы аумағындағы тұстамасы шегінде Жартас өзені (оң жақ жағалау)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Ұлан ауданындағы Гагарино ауылы аумағындағы тұстамасы шегінде Жартас өзені (сол жақ жағалау)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32" w:id="15"/>
    <w:p>
      <w:pPr>
        <w:spacing w:after="0"/>
        <w:ind w:left="0"/>
        <w:jc w:val="both"/>
      </w:pPr>
      <w:r>
        <w:rPr>
          <w:rFonts w:ascii="Times New Roman"/>
          <w:b w:val="false"/>
          <w:i w:val="false"/>
          <w:color w:val="000000"/>
          <w:sz w:val="28"/>
        </w:rPr>
        <w:t>
      Ескертпе:</w:t>
      </w:r>
    </w:p>
    <w:bookmarkEnd w:id="15"/>
    <w:bookmarkStart w:name="z33" w:id="16"/>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