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95be" w14:textId="0a89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бойынша коммуналдық қалдықтардың түзілумен жинақталу нормаларын, тұрмыстық қатты қалдықтарды жинауға, әкетуге, кәдеге жаратуға, қайта өңдеуге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25 маусымдағы № 15-111-VI шешімі. Түркістан облысының Әділет департаментінде 2019 жылғы 16 шілдеде № 5140 болып тіркелді. Күші жойылды - Түркістан облысы Келес аудандық мәслихатының 2020 жылғы 31 қаңтардағы № 22-165-VI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31.01.2020 № 22-165-VI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тармақшаларына,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түзiлу және жинақталу нормаларын есептеудiң үлгiлiк қағидаларын бекiту туралы" Қазақстан Республикасы Энергетика министрiнiң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10030 тiркелген) және "Тұрмыстық қатты қалдықтарды жинауға, әкетуге, кәдеге жаратуға, қайта өңдеуге және көмуге арналған тарифтi есептеу әдiстемесiн бекiту туралы" Қазақстан Республикасы Энергетика министрiнiң 2016 жылғы 1 қыркүйектегi </w:t>
      </w:r>
      <w:r>
        <w:rPr>
          <w:rFonts w:ascii="Times New Roman"/>
          <w:b w:val="false"/>
          <w:i w:val="false"/>
          <w:color w:val="000000"/>
          <w:sz w:val="28"/>
        </w:rPr>
        <w:t>№ 404</w:t>
      </w:r>
      <w:r>
        <w:rPr>
          <w:rFonts w:ascii="Times New Roman"/>
          <w:b w:val="false"/>
          <w:i w:val="false"/>
          <w:color w:val="000000"/>
          <w:sz w:val="28"/>
        </w:rPr>
        <w:t xml:space="preserve"> бұйрығына (Нормативтік құқықтық актілерді мемлекеттік тіркеу тізілімінде № 14285 тіркелген) сәйкес, Келес ауданының мәслихаты ШЕШІМ ҚАБЫЛДАДЫ:</w:t>
      </w:r>
    </w:p>
    <w:bookmarkStart w:name="z2" w:id="1"/>
    <w:p>
      <w:pPr>
        <w:spacing w:after="0"/>
        <w:ind w:left="0"/>
        <w:jc w:val="both"/>
      </w:pPr>
      <w:r>
        <w:rPr>
          <w:rFonts w:ascii="Times New Roman"/>
          <w:b w:val="false"/>
          <w:i w:val="false"/>
          <w:color w:val="000000"/>
          <w:sz w:val="28"/>
        </w:rPr>
        <w:t xml:space="preserve">
      1. Келес ауданы бойынша коммуналдық қалдықтардың түзiлу және жинақталу нормалары осы шешiмнің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бекiтiлсiн.</w:t>
      </w:r>
    </w:p>
    <w:bookmarkEnd w:id="1"/>
    <w:bookmarkStart w:name="z3" w:id="2"/>
    <w:p>
      <w:pPr>
        <w:spacing w:after="0"/>
        <w:ind w:left="0"/>
        <w:jc w:val="both"/>
      </w:pPr>
      <w:r>
        <w:rPr>
          <w:rFonts w:ascii="Times New Roman"/>
          <w:b w:val="false"/>
          <w:i w:val="false"/>
          <w:color w:val="000000"/>
          <w:sz w:val="28"/>
        </w:rPr>
        <w:t xml:space="preserve">
      2. Келес ауданы бойынша тұрмыстық қатты қалдықтарды жинауға, әкетуге, кәдеге жаратуға, қайта өңдеуге және көмуге арналған тарифтер осы шешiмнің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бекiтiлсiн.</w:t>
      </w:r>
    </w:p>
    <w:bookmarkEnd w:id="2"/>
    <w:bookmarkStart w:name="z4" w:id="3"/>
    <w:p>
      <w:pPr>
        <w:spacing w:after="0"/>
        <w:ind w:left="0"/>
        <w:jc w:val="both"/>
      </w:pPr>
      <w:r>
        <w:rPr>
          <w:rFonts w:ascii="Times New Roman"/>
          <w:b w:val="false"/>
          <w:i w:val="false"/>
          <w:color w:val="000000"/>
          <w:sz w:val="28"/>
        </w:rPr>
        <w:t>
      3. "Келес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Келес аудандық мәслихаттың интернет-ресурсына орналастырылуын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маусымдағы</w:t>
            </w:r>
            <w:r>
              <w:br/>
            </w:r>
            <w:r>
              <w:rPr>
                <w:rFonts w:ascii="Times New Roman"/>
                <w:b w:val="false"/>
                <w:i w:val="false"/>
                <w:color w:val="000000"/>
                <w:sz w:val="20"/>
              </w:rPr>
              <w:t>№ 15-111-VI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 ауданы бойынша коммуналдық қалдықтардың түзiлу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5058"/>
        <w:gridCol w:w="2665"/>
        <w:gridCol w:w="3170"/>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объектiлер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бiрлiк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жинақталу нормасы, м3</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br/>
            </w:r>
            <w:r>
              <w:rPr>
                <w:rFonts w:ascii="Times New Roman"/>
                <w:b w:val="false"/>
                <w:i w:val="false"/>
                <w:color w:val="000000"/>
                <w:sz w:val="20"/>
              </w:rPr>
              <w:t>1,061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үйлерi, қарттар үйлерi және сол сияқтылар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демалысүйлерi</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жинақбанктерi, байланыс бөлiмшелерi</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түнгіклубтар, ойынханалар, ойын автоматтарының залы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ойынзалдары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дүңгiршектер, сөрелер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тауарларының көтерме базалары, қоймалары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тауарлардың көтерме базалары, қоймалары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үйi: халыққа қызмет көрсету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Дәрiханалар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автомобильдi жуу орындары, АЖС, гараждар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кооперативтерi</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жуатын орындар, химиялық тазалау орындары, тұрмыстық техниканы жөндеу орындары, тiгiн ательесi</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Зергерлiк, аяқкиiмдi, сағаттарды жөндеу шеберханалары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(кiлттер жасау және сол сияқтылар.)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жаппай iс-шаралар ұйымдастыратын заңды ұйымдар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Бау-бақшакооперативтерi</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маусымдағы</w:t>
            </w:r>
            <w:r>
              <w:br/>
            </w:r>
            <w:r>
              <w:rPr>
                <w:rFonts w:ascii="Times New Roman"/>
                <w:b w:val="false"/>
                <w:i w:val="false"/>
                <w:color w:val="000000"/>
                <w:sz w:val="20"/>
              </w:rPr>
              <w:t>№ 15-111-VI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Келес ауданы бойынша тұрмыстық қатты қалдықтарды жинауға, әкетуге, кәдеге жаратуға, қайта өңдеуге және көмуге арналған тарифтерi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3795"/>
        <w:gridCol w:w="2721"/>
        <w:gridCol w:w="3427"/>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алып кету тарифтері</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жайлы емес үйлер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көп тұрғын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тарифтері</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жаратуға, кайта өңдеуге арналған тарифтер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