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03f8" w14:textId="5ad0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2019 жылғы 29 мамырдағы № 14-99-VI шешімі. Түркістан облысының Әділет департаментінде 2019 жылғы 7 маусымда № 5080 болып тіркелді. Күші жойылды - Түркістан облысы Келес аудандық мәслихатының 2020 жылғы 22 маусымдағы № 28-206-VI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22.06.2020 № 28-206-VI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Келес аудандық мәслихаты ШЕШІМ ҚАБЫЛДАДЫ:</w:t>
      </w:r>
    </w:p>
    <w:bookmarkStart w:name="z2" w:id="1"/>
    <w:p>
      <w:pPr>
        <w:spacing w:after="0"/>
        <w:ind w:left="0"/>
        <w:jc w:val="both"/>
      </w:pPr>
      <w:r>
        <w:rPr>
          <w:rFonts w:ascii="Times New Roman"/>
          <w:b w:val="false"/>
          <w:i w:val="false"/>
          <w:color w:val="000000"/>
          <w:sz w:val="28"/>
        </w:rPr>
        <w:t xml:space="preserve">
      1. Келес ауданында бейбіт жиналыстар, митингілер, шерулер, пикеттер және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Келес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Келес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Жузенов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"29" мамыр 2019 жылғы</w:t>
            </w:r>
            <w:r>
              <w:br/>
            </w:r>
            <w:r>
              <w:rPr>
                <w:rFonts w:ascii="Times New Roman"/>
                <w:b w:val="false"/>
                <w:i w:val="false"/>
                <w:color w:val="000000"/>
                <w:sz w:val="20"/>
              </w:rPr>
              <w:t>№ 14-99-VI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Келес ауданында бейбіт жиналыстар, митингілер, шерулер, пикеттер және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бейбіт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Келес ауданында бейбіт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Келес ауданының әкімдігіне өтiнiш берiледi.</w:t>
      </w:r>
    </w:p>
    <w:bookmarkEnd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Келес ауданының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Келес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митинг және тағы басқа өткізуден бас тартуға және бас тарту мазмұнында жауап қайтаруға негіз бола алмайды.</w:t>
      </w:r>
    </w:p>
    <w:bookmarkEnd w:id="12"/>
    <w:p>
      <w:pPr>
        <w:spacing w:after="0"/>
        <w:ind w:left="0"/>
        <w:jc w:val="both"/>
      </w:pPr>
      <w:r>
        <w:rPr>
          <w:rFonts w:ascii="Times New Roman"/>
          <w:b w:val="false"/>
          <w:i w:val="false"/>
          <w:color w:val="000000"/>
          <w:sz w:val="28"/>
        </w:rPr>
        <w:t>
      Мұндай жағдайда Келес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Келес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Жиналыс,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Келес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жиналыстар, митингілер, шерулер, пикеттер және демонстрацияларға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демонстрация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Келес ауданының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Келес ауданында жиналыстар, митингілер өткізу орны болып Келес аудандық орталық спорт алаңының аумағы белгіленсін.</w:t>
      </w:r>
    </w:p>
    <w:bookmarkEnd w:id="20"/>
    <w:bookmarkStart w:name="z23" w:id="21"/>
    <w:p>
      <w:pPr>
        <w:spacing w:after="0"/>
        <w:ind w:left="0"/>
        <w:jc w:val="both"/>
      </w:pPr>
      <w:r>
        <w:rPr>
          <w:rFonts w:ascii="Times New Roman"/>
          <w:b w:val="false"/>
          <w:i w:val="false"/>
          <w:color w:val="000000"/>
          <w:sz w:val="28"/>
        </w:rPr>
        <w:t>
      15. Келес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1"/>
    <w:p>
      <w:pPr>
        <w:spacing w:after="0"/>
        <w:ind w:left="0"/>
        <w:jc w:val="both"/>
      </w:pPr>
      <w:r>
        <w:rPr>
          <w:rFonts w:ascii="Times New Roman"/>
          <w:b w:val="false"/>
          <w:i w:val="false"/>
          <w:color w:val="000000"/>
          <w:sz w:val="28"/>
        </w:rPr>
        <w:t>
      Келес ауданының әкімдігі бұл аумақтардың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Келес ауданында шерулер мен демонстрациялар өткізу маршруттары болып Абай ауылындағы Т.Рысқұлов және Р.Табылдиева көшелері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Келес ауданы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19. Келес ауданының әкімдігі бір күнде, бір уақытта және бір орында үшеуден аспайтын жеке дара пикетті өткізуге рұқсат беруі мүмкін.</w:t>
      </w:r>
    </w:p>
    <w:bookmarkEnd w:id="25"/>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Келес ауданының әкімдігі өкiлiнiң талап етуi бойынша сөзсiз тоқтатылуға тиiс.</w:t>
      </w:r>
    </w:p>
    <w:bookmarkEnd w:id="26"/>
    <w:p>
      <w:pPr>
        <w:spacing w:after="0"/>
        <w:ind w:left="0"/>
        <w:jc w:val="both"/>
      </w:pPr>
      <w:r>
        <w:rPr>
          <w:rFonts w:ascii="Times New Roman"/>
          <w:b w:val="false"/>
          <w:i w:val="false"/>
          <w:color w:val="000000"/>
          <w:sz w:val="28"/>
        </w:rPr>
        <w:t>
      Келес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