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dca8" w14:textId="8d3d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2019 жылғы 21 мамырдағы № 15-91-VI "Бейбіт жиналыстар, митингілер, шерулер, пикеттер мен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аудандық мәслихатының 2019 жылғы 16 шілдедегі № 17-104-VI шешiмi. Түркістан облысының Әдiлет департаментiнде 2019 жылғы 18 шілдеде № 5145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2019 жылғы 21 мамырдағы № 15-91-VI "Бейбіт жиналыстар, митингілер, шерулер, пикеттер мен демонстрациялар өткізу тәртібін қосымша реттеу туралы" (Нормативтік құқықтық актілерді мемлекеттік тіркеу тізілімінде 5066 нөмірімен тіркелген, 2019 жылғы 5 маусымда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Жетісай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Төреқұл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