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76dc" w14:textId="1df7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2018 жылғы 21 желтоқсандағы № 35-227-VІ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2019 жылғы 15 қарашадағы № 50-314-VI шешiмi. Түркістан облысының Әдiлет департаментiнде 2019 жылғы 21 қарашада № 5250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2019 жылғы 1 қарашадағы № 43/459-VI "Түркістан облыстық мәслихатының 2018 жылғы 12 желтоқсандағы № 33/347-VІ "2019-2021 жылдарға арналған облыстық бюджет туралы" шешіміне өзгерістер енгізу туралы" Нормативтік құқықтық актілерді мемлекеттік тіркеу тізілімінде № 5238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2018 жылғы 21 желтоқсандағы № 35-227-VІ "2019-2021 жылдарға арналған аудандық бюджет туралы" (Нормативтік құқықтық актілерді мемлекеттік тіркеу тізілімінде № 4863 тіркелген, 2019 жылдың 11 қаңтардағы "Шартарап-Шарайна" газетінде және 2019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2019-2021 жылдарға арналған аудан бюджеті 1, 2 және 3-қосымшаларға сәйкес, соның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20 599 405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3 027 463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17 532 832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20 785 715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4 976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- 191 286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191 286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186 310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50-314-VI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35-227-VІ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қамтылатын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50-314-VI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35-227-VІ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22 884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32 035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