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47a22" w14:textId="5547a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Тастұмсық ауылдық округіндегі елді мекендердегі атаусыз көшелерге атаулар беру туралы</w:t>
      </w:r>
    </w:p>
    <w:p>
      <w:pPr>
        <w:spacing w:after="0"/>
        <w:ind w:left="0"/>
        <w:jc w:val="both"/>
      </w:pPr>
      <w:r>
        <w:rPr>
          <w:rFonts w:ascii="Times New Roman"/>
          <w:b w:val="false"/>
          <w:i w:val="false"/>
          <w:color w:val="000000"/>
          <w:sz w:val="28"/>
        </w:rPr>
        <w:t>Түркістан облысы Түлкібас ауданы әкімдігі Тастұмсық ауылдық округі әкімінің 2019 жылғы 19 ақпандағы № 5 шешімі. Түркістан облысының Әділет департаментінде 2019 жылғы 22 ақпанда № 4913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Заңының </w:t>
      </w:r>
      <w:r>
        <w:rPr>
          <w:rFonts w:ascii="Times New Roman"/>
          <w:b w:val="false"/>
          <w:i w:val="false"/>
          <w:color w:val="000000"/>
          <w:sz w:val="28"/>
        </w:rPr>
        <w:t>14-бабының</w:t>
      </w:r>
      <w:r>
        <w:rPr>
          <w:rFonts w:ascii="Times New Roman"/>
          <w:b w:val="false"/>
          <w:i w:val="false"/>
          <w:color w:val="000000"/>
          <w:sz w:val="28"/>
        </w:rPr>
        <w:t xml:space="preserve"> 4) тармақшасына сәйкес және 2018 жылғы 6 сәуірдегі Оңтүстік Қазақстан облыстық ономастика комиссиясының қорытындысы негізінде Тастұмсық ауылдық округі әкімі ШЕШІМ ҚАБЫЛДАДЫ:</w:t>
      </w:r>
    </w:p>
    <w:bookmarkEnd w:id="0"/>
    <w:bookmarkStart w:name="z2" w:id="1"/>
    <w:p>
      <w:pPr>
        <w:spacing w:after="0"/>
        <w:ind w:left="0"/>
        <w:jc w:val="both"/>
      </w:pPr>
      <w:r>
        <w:rPr>
          <w:rFonts w:ascii="Times New Roman"/>
          <w:b w:val="false"/>
          <w:i w:val="false"/>
          <w:color w:val="000000"/>
          <w:sz w:val="28"/>
        </w:rPr>
        <w:t>
      1. Тастұмсық ауылдық округіндегі елді мекендердегі атаусыз көшелерге атаулар берілсін:</w:t>
      </w:r>
    </w:p>
    <w:bookmarkEnd w:id="1"/>
    <w:p>
      <w:pPr>
        <w:spacing w:after="0"/>
        <w:ind w:left="0"/>
        <w:jc w:val="both"/>
      </w:pPr>
      <w:r>
        <w:rPr>
          <w:rFonts w:ascii="Times New Roman"/>
          <w:b w:val="false"/>
          <w:i w:val="false"/>
          <w:color w:val="000000"/>
          <w:sz w:val="28"/>
        </w:rPr>
        <w:t>
      1) Тастұмсық ауылдық округіне қарасты, Қабанбай ауылындағы атауы жоқ көшеге Нұрлы жол атауы;</w:t>
      </w:r>
    </w:p>
    <w:p>
      <w:pPr>
        <w:spacing w:after="0"/>
        <w:ind w:left="0"/>
        <w:jc w:val="both"/>
      </w:pPr>
      <w:r>
        <w:rPr>
          <w:rFonts w:ascii="Times New Roman"/>
          <w:b w:val="false"/>
          <w:i w:val="false"/>
          <w:color w:val="000000"/>
          <w:sz w:val="28"/>
        </w:rPr>
        <w:t>
      2) Тастұмсық ауылдық округіне қарасты, Қабанбай ауылындағы атауы жоқ көшеге Бұлақты атауы;</w:t>
      </w:r>
    </w:p>
    <w:bookmarkStart w:name="z3" w:id="2"/>
    <w:p>
      <w:pPr>
        <w:spacing w:after="0"/>
        <w:ind w:left="0"/>
        <w:jc w:val="both"/>
      </w:pPr>
      <w:r>
        <w:rPr>
          <w:rFonts w:ascii="Times New Roman"/>
          <w:b w:val="false"/>
          <w:i w:val="false"/>
          <w:color w:val="000000"/>
          <w:sz w:val="28"/>
        </w:rPr>
        <w:t>
      2. "Түлкібас ауданы әкімдігінің Тастұмсық ауылдық округ әкімінің аппараты" коммуналдық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әкім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Түлкібас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Түлкібас ауданы әкімдігінің интернет-ресурсына орналастыруын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Түркістан облысы Түлкібас ауданы әкімдігінің Тастұмсық ауылдық округ әкімінің 18.12.2019 </w:t>
      </w:r>
      <w:r>
        <w:rPr>
          <w:rFonts w:ascii="Times New Roman"/>
          <w:b w:val="false"/>
          <w:i w:val="false"/>
          <w:color w:val="000000"/>
          <w:sz w:val="28"/>
        </w:rPr>
        <w:t>№ 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шешімнің орындалуын бақылау Тастұмсық ауылдық округі әкімі аппаратының бас маманы Г. Байназароваға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Сарсембаев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