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c0683" w14:textId="e1c06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Түлкібас ауданының ауылдық елді мекендерге жұмыс iстеуге және тұруға келген денсаулық сақтау, білім беру, әлеуметтiк қамсыздандыру, мәдениет, спорт және агроөнеркәсіптік кешен саласындағы мамандарға 2019 жылы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Түлкібас аудандық мәслихатының 2019 жылғы 18 наурыздағы № 37/8-06 шешімі. Түркістан облысының Әділет департаментінде 2019 жылғы 24 сәуірде № 4993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6 бабы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"Ауылдық елдi мекендерге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ұсыну мөлшерiн айқындау туралы" Қазақстан Республикасы Үкіметінің 2009 жылғы 18 ақпандағы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әлеуметтік қолдау шараларын көрсету қағидаларының </w:t>
      </w:r>
      <w:r>
        <w:rPr>
          <w:rFonts w:ascii="Times New Roman"/>
          <w:b w:val="false"/>
          <w:i w:val="false"/>
          <w:color w:val="000000"/>
          <w:sz w:val="28"/>
        </w:rPr>
        <w:t>4-тармағына</w:t>
      </w:r>
      <w:r>
        <w:rPr>
          <w:rFonts w:ascii="Times New Roman"/>
          <w:b w:val="false"/>
          <w:i w:val="false"/>
          <w:color w:val="000000"/>
          <w:sz w:val="28"/>
        </w:rPr>
        <w:t xml:space="preserve"> нормативтік құқықтық актілерді мемлекеттік тіркеу тізілімінде № 9946 тіркелген және аудан әкімінің 2019 жылғы 7 наурыздағы № 287 мәлімдемесіне сәйкес, Түлкібас аудандық мәслихаты ШЕШІМ ҚАБЫЛДАДЫҚ:</w:t>
      </w:r>
    </w:p>
    <w:bookmarkEnd w:id="0"/>
    <w:bookmarkStart w:name="z2" w:id="1"/>
    <w:p>
      <w:pPr>
        <w:spacing w:after="0"/>
        <w:ind w:left="0"/>
        <w:jc w:val="both"/>
      </w:pPr>
      <w:r>
        <w:rPr>
          <w:rFonts w:ascii="Times New Roman"/>
          <w:b w:val="false"/>
          <w:i w:val="false"/>
          <w:color w:val="000000"/>
          <w:sz w:val="28"/>
        </w:rPr>
        <w:t xml:space="preserve">
      1. Түлкібас ауданының ауылдық елді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қажеттілікті ескере отырып, 2019 жылы көтерме жәрдемақы және тұрғын үй сатып алу немесе салу үшін бюджеттік кредит берілсін. </w:t>
      </w:r>
    </w:p>
    <w:bookmarkEnd w:id="1"/>
    <w:bookmarkStart w:name="z3" w:id="2"/>
    <w:p>
      <w:pPr>
        <w:spacing w:after="0"/>
        <w:ind w:left="0"/>
        <w:jc w:val="both"/>
      </w:pPr>
      <w:r>
        <w:rPr>
          <w:rFonts w:ascii="Times New Roman"/>
          <w:b w:val="false"/>
          <w:i w:val="false"/>
          <w:color w:val="000000"/>
          <w:sz w:val="28"/>
        </w:rPr>
        <w:t>
      2. "Түлкібас аудандық мәслихат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ресми жарияланғаннан кейін осы шешімді Түлкібас аудандық мәслихаттың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шешiм оның алғашқы ресми жарияланған күнінен кейін күнтiзбелiк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Сейсенбаев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