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cf01" w14:textId="961c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шығындарды өтеу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12 желтоқсандағы № 47/259-VI шешiмi. Түркістан облысының Әдiлет департаментiнде 2019 жылғы 20 желтоқсанда № 5309 болып тiркелдi. Күші жойылды - Түркістан облысы Төлеби аудандық мәслихатының 2024 жылғы 14 тамыздағы № 15/86-VIII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Кемтар балаларды үйде оқытуға жұмсаған шығындарды өтеу тәртібі белгіленсін:</w:t>
      </w:r>
    </w:p>
    <w:bookmarkEnd w:id="1"/>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p>
      <w:pPr>
        <w:spacing w:after="0"/>
        <w:ind w:left="0"/>
        <w:jc w:val="both"/>
      </w:pPr>
      <w:r>
        <w:rPr>
          <w:rFonts w:ascii="Times New Roman"/>
          <w:b w:val="false"/>
          <w:i w:val="false"/>
          <w:color w:val="000000"/>
          <w:sz w:val="28"/>
        </w:rPr>
        <w:t>
      2) шығындарды өтеу өтініш білдірген айдан бастап "Түркістан облысының білім басқармасы" мемлекеттік мекемесінің жанындағы ведомство аралық психологиялық-медициналық-педагогикалық кеңестің қорытындысында белгіленген мерзім аяқталғанға дейін беріледі;</w:t>
      </w:r>
    </w:p>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Start w:name="z3" w:id="2"/>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 әр балаға ай сайын екі айлық есептік көрсеткіш мөлшері белгіленсін.</w:t>
      </w:r>
    </w:p>
    <w:bookmarkEnd w:id="2"/>
    <w:bookmarkStart w:name="z4" w:id="3"/>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Кулушев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