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7fdc" w14:textId="adc7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20 желтоқсандағы № 34/189-VI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22 қарашадағы № 46/244-VI шешiмi. Түркістан облысының Әдiлет департаментiнде 2019 жылғы 13 желтоқсанда № 5298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тіркелген, 2019 жылы 4 қаңтардағы "Төлеби туы" газетінде және 2019 жылғы 18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2019-2021 жылдарға арналған аудандық бюджеті тиісінше 1, 2 және 3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21 133 409 мың теңге:</w:t>
      </w:r>
    </w:p>
    <w:p>
      <w:pPr>
        <w:spacing w:after="0"/>
        <w:ind w:left="0"/>
        <w:jc w:val="both"/>
      </w:pPr>
      <w:r>
        <w:rPr>
          <w:rFonts w:ascii="Times New Roman"/>
          <w:b w:val="false"/>
          <w:i w:val="false"/>
          <w:color w:val="000000"/>
          <w:sz w:val="28"/>
        </w:rPr>
        <w:t>
      салықтық түсімдер – 1 168 364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29 913 мың теңге;</w:t>
      </w:r>
    </w:p>
    <w:p>
      <w:pPr>
        <w:spacing w:after="0"/>
        <w:ind w:left="0"/>
        <w:jc w:val="both"/>
      </w:pPr>
      <w:r>
        <w:rPr>
          <w:rFonts w:ascii="Times New Roman"/>
          <w:b w:val="false"/>
          <w:i w:val="false"/>
          <w:color w:val="000000"/>
          <w:sz w:val="28"/>
        </w:rPr>
        <w:t xml:space="preserve">
      трансферттер түсiмi – 19 910 475 мың теңге; </w:t>
      </w:r>
    </w:p>
    <w:p>
      <w:pPr>
        <w:spacing w:after="0"/>
        <w:ind w:left="0"/>
        <w:jc w:val="both"/>
      </w:pPr>
      <w:r>
        <w:rPr>
          <w:rFonts w:ascii="Times New Roman"/>
          <w:b w:val="false"/>
          <w:i w:val="false"/>
          <w:color w:val="000000"/>
          <w:sz w:val="28"/>
        </w:rPr>
        <w:t>
      2) шығындар – 21 143 448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- 17 614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2019 жылы төлем көзінен салық салынатын табыстардан ұсталатын жеке табыс салығы облыстық бюджетке 55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Клушев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қарашадағы № 46/244-VI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21133409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21143448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ауылдық округ бюджеттеріне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8666472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қарашадағы № 46/244-VI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2342493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704635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952037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496247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