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4c1f" w14:textId="a2b4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үшiн жұмыс орындарына квота белгілеу туралы" Сарыағаш ауданы әкімдігінің 2019 жылғы 15 қаңтардағы № 17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ауданы әкiмдiгiнiң 2019 жылғы 10 шілдедегі № 270 қаулысы. Түркістан облысының Әдiлет департаментiнде 2019 жылғы 11 шілдеде № 5132 болып тiркелдi. Күші жойылды - Түркістан облысы Сарыағаш ауданы әкiмдiгiнiң 2021 жылғы 24 қарашадағы № 396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ауданы әкiмдiгiнiң 24.11.2021 № 396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6) тармақшасына сәйкес Сарыағаш ауданының әкімдігі ҚАУЛЫ ЕТЕДІ:</w:t>
      </w:r>
    </w:p>
    <w:bookmarkStart w:name="z2" w:id="1"/>
    <w:p>
      <w:pPr>
        <w:spacing w:after="0"/>
        <w:ind w:left="0"/>
        <w:jc w:val="both"/>
      </w:pPr>
      <w:r>
        <w:rPr>
          <w:rFonts w:ascii="Times New Roman"/>
          <w:b w:val="false"/>
          <w:i w:val="false"/>
          <w:color w:val="000000"/>
          <w:sz w:val="28"/>
        </w:rPr>
        <w:t xml:space="preserve">
      1. Сарыағаш ауданы әкімдігінің 2019 жылғы 15 қаңтардағы № 17 "Мүгедектер үшiн жұмыс орындарына квота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4892 болып тіркелген, Қазақстан Республикасы нормативтік құқықтық актілерінің эталондық бақылау банкінде 2019 жылғы 11 наурызда жарияланған) мынадай өзгерістер енгізілсін:</w:t>
      </w:r>
    </w:p>
    <w:bookmarkEnd w:id="1"/>
    <w:p>
      <w:pPr>
        <w:spacing w:after="0"/>
        <w:ind w:left="0"/>
        <w:jc w:val="both"/>
      </w:pPr>
      <w:r>
        <w:rPr>
          <w:rFonts w:ascii="Times New Roman"/>
          <w:b w:val="false"/>
          <w:i w:val="false"/>
          <w:color w:val="000000"/>
          <w:sz w:val="28"/>
        </w:rPr>
        <w:t>
      көрсетілген қаулымен белгіленген мүгедектерді жұмысқа орналастыру үшін жұмыс орындары квотасының мөлшерінде:</w:t>
      </w:r>
    </w:p>
    <w:p>
      <w:pPr>
        <w:spacing w:after="0"/>
        <w:ind w:left="0"/>
        <w:jc w:val="both"/>
      </w:pPr>
      <w:r>
        <w:rPr>
          <w:rFonts w:ascii="Times New Roman"/>
          <w:b w:val="false"/>
          <w:i w:val="false"/>
          <w:color w:val="000000"/>
          <w:sz w:val="28"/>
        </w:rPr>
        <w:t>
      реттік нөмірі 1-жолда "Жұмыскерлердің тізімдік саны (адам)" деген бағандағы "188" деген сандар "160" деген сандармен ауыстырылсын;</w:t>
      </w:r>
    </w:p>
    <w:p>
      <w:pPr>
        <w:spacing w:after="0"/>
        <w:ind w:left="0"/>
        <w:jc w:val="both"/>
      </w:pPr>
      <w:r>
        <w:rPr>
          <w:rFonts w:ascii="Times New Roman"/>
          <w:b w:val="false"/>
          <w:i w:val="false"/>
          <w:color w:val="000000"/>
          <w:sz w:val="28"/>
        </w:rPr>
        <w:t>
      реттік нөмірі 2-жолда "Жұмыскерлердің тізімдік саны (адам)" деген бағандағы "216" деген сандар "200" деген сандармен ауыстырылсын;</w:t>
      </w:r>
    </w:p>
    <w:p>
      <w:pPr>
        <w:spacing w:after="0"/>
        <w:ind w:left="0"/>
        <w:jc w:val="both"/>
      </w:pPr>
      <w:r>
        <w:rPr>
          <w:rFonts w:ascii="Times New Roman"/>
          <w:b w:val="false"/>
          <w:i w:val="false"/>
          <w:color w:val="000000"/>
          <w:sz w:val="28"/>
        </w:rPr>
        <w:t xml:space="preserve">
      реттік нөмірі 3-жолда "Жұмыскерлердің тізімдік саны (адам)" деген бағандағы "139" деген сандар "135" деген сандармен ауыстырылсын; </w:t>
      </w:r>
    </w:p>
    <w:p>
      <w:pPr>
        <w:spacing w:after="0"/>
        <w:ind w:left="0"/>
        <w:jc w:val="both"/>
      </w:pPr>
      <w:r>
        <w:rPr>
          <w:rFonts w:ascii="Times New Roman"/>
          <w:b w:val="false"/>
          <w:i w:val="false"/>
          <w:color w:val="000000"/>
          <w:sz w:val="28"/>
        </w:rPr>
        <w:t>
      реттік нөмірі 5-жолда "Жұмыс орындарының саны (адам)" деген бағандағы "3" деген сан "4" деген санмен ауыстырылсын;</w:t>
      </w:r>
    </w:p>
    <w:p>
      <w:pPr>
        <w:spacing w:after="0"/>
        <w:ind w:left="0"/>
        <w:jc w:val="both"/>
      </w:pPr>
      <w:r>
        <w:rPr>
          <w:rFonts w:ascii="Times New Roman"/>
          <w:b w:val="false"/>
          <w:i w:val="false"/>
          <w:color w:val="000000"/>
          <w:sz w:val="28"/>
        </w:rPr>
        <w:t>
      реттік нөмірі 6-жолда "Жұмыс орындарының саны (адам)" деген бағандағы "3" деген сан "4" деген санмен ауыстырылсын;</w:t>
      </w:r>
    </w:p>
    <w:p>
      <w:pPr>
        <w:spacing w:after="0"/>
        <w:ind w:left="0"/>
        <w:jc w:val="both"/>
      </w:pPr>
      <w:r>
        <w:rPr>
          <w:rFonts w:ascii="Times New Roman"/>
          <w:b w:val="false"/>
          <w:i w:val="false"/>
          <w:color w:val="000000"/>
          <w:sz w:val="28"/>
        </w:rPr>
        <w:t>
      реттік нөмірі 8-жолда "Жұмыскерлердің тізімдік саны (адам)" деген бағандағы "2128" деген сандар "2098" деген сандармен ауыстырылсын, "Жұмыс орындарының саны (адам)" деген бағандағы "85" деген сандар "84" деген сандармен ауыстырылсын;</w:t>
      </w:r>
    </w:p>
    <w:p>
      <w:pPr>
        <w:spacing w:after="0"/>
        <w:ind w:left="0"/>
        <w:jc w:val="both"/>
      </w:pPr>
      <w:r>
        <w:rPr>
          <w:rFonts w:ascii="Times New Roman"/>
          <w:b w:val="false"/>
          <w:i w:val="false"/>
          <w:color w:val="000000"/>
          <w:sz w:val="28"/>
        </w:rPr>
        <w:t>
      реттік нөмірі 14-жолда "Жұмыскерлердің тізімдік саны (адам)" деген бағандағы "166" деген сандар "156" деген сандармен ауыстырылсын, "Жұмыс орындарының саны (адам)" деген бағандағы "4" деген сан "5" деген санмен ауыстырылсын;</w:t>
      </w:r>
    </w:p>
    <w:p>
      <w:pPr>
        <w:spacing w:after="0"/>
        <w:ind w:left="0"/>
        <w:jc w:val="both"/>
      </w:pPr>
      <w:r>
        <w:rPr>
          <w:rFonts w:ascii="Times New Roman"/>
          <w:b w:val="false"/>
          <w:i w:val="false"/>
          <w:color w:val="000000"/>
          <w:sz w:val="28"/>
        </w:rPr>
        <w:t>
      реттік нөмірі 16-жолда "Жұмыскерлердің тізімдік саны (адам)" деген бағандағы "133" деген сандар "130" деген сандармен ауыстырылсын, "Жұмыс орындарының саны (адам)" деген бағандағы "3" деген сан "4" деген санмен ауыстырылсын.</w:t>
      </w:r>
    </w:p>
    <w:bookmarkStart w:name="z3" w:id="2"/>
    <w:p>
      <w:pPr>
        <w:spacing w:after="0"/>
        <w:ind w:left="0"/>
        <w:jc w:val="both"/>
      </w:pPr>
      <w:r>
        <w:rPr>
          <w:rFonts w:ascii="Times New Roman"/>
          <w:b w:val="false"/>
          <w:i w:val="false"/>
          <w:color w:val="000000"/>
          <w:sz w:val="28"/>
        </w:rPr>
        <w:t>
      2. "Сарыағаш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Сарыағаш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Б.Полатовқа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Абдуалиев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