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6975" w14:textId="58f69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Сарыағаш ауданы әкiмдiгiнiң 2019 жылғы 27 маусымдағы № 250 қаулысы. Түркістан облысының Әдiлет департаментiнде 2019 жылғы 27 маусымда № 5101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 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Сарыағаш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Қаулының кіріспесіне орыс тілінде өзгеріс енгізілді, мемлекеттік тіліндегі өзгермейді - Түркістан облысы Сарыағаш ауданы әкiмдiгiнiң 27.01.2021 </w:t>
      </w:r>
      <w:r>
        <w:rPr>
          <w:rFonts w:ascii="Times New Roman"/>
          <w:b w:val="false"/>
          <w:i w:val="false"/>
          <w:color w:val="00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кәсіпорнына "Оңтүстікауызсу" филиалы "Сарыағаш топтық су жүйесі" өңдірістік бөлімшесінің пайдалануындағы магистральды және елді мекен ішіндегі ауыз су құбырларын пайдалану үшін жер учаскелерін меншік иелері мен жер пайдаланушылардан алып қоймастан жер учаскелеріне 49 (қырық тоғыз) жыл мерзімге қауымдық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ауданы әкiмдiгiнiң 27.01.2021 </w:t>
      </w:r>
      <w:r>
        <w:rPr>
          <w:rFonts w:ascii="Times New Roman"/>
          <w:b w:val="false"/>
          <w:i w:val="false"/>
          <w:color w:val="000000"/>
          <w:sz w:val="28"/>
        </w:rPr>
        <w:t>№ 19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Түркістан облысы Сарыағаш ауданы әкiмдiгiнiң 10.11.2022 </w:t>
      </w:r>
      <w:r>
        <w:rPr>
          <w:rFonts w:ascii="Times New Roman"/>
          <w:b w:val="false"/>
          <w:i w:val="false"/>
          <w:color w:val="000000"/>
          <w:sz w:val="28"/>
        </w:rPr>
        <w:t>№ 334</w:t>
      </w:r>
      <w:r>
        <w:rPr>
          <w:rFonts w:ascii="Times New Roman"/>
          <w:b w:val="false"/>
          <w:i w:val="false"/>
          <w:color w:val="ff0000"/>
          <w:sz w:val="28"/>
        </w:rPr>
        <w:t xml:space="preserve"> қаулысымен (алғашы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қаулының орындалуын бақылау аудан әкімінің орынбасары С. Тасқұловқа жүктелсін.</w:t>
      </w:r>
    </w:p>
    <w:bookmarkEnd w:id="2"/>
    <w:bookmarkStart w:name="z5"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Абдуалиев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250 қаулысына қосымша</w:t>
            </w:r>
          </w:p>
        </w:tc>
      </w:tr>
    </w:tbl>
    <w:p>
      <w:pPr>
        <w:spacing w:after="0"/>
        <w:ind w:left="0"/>
        <w:jc w:val="left"/>
      </w:pPr>
      <w:r>
        <w:rPr>
          <w:rFonts w:ascii="Times New Roman"/>
          <w:b/>
          <w:i w:val="false"/>
          <w:color w:val="000000"/>
        </w:rPr>
        <w:t xml:space="preserve"> Қазақстан Республикасы Ауыл шаруашылығы министрлігі Су ресурстары комитетінің "Қазсушар" шаруашылық жүргізу құқығындағы республикалық мемлекеттік кәсіпорнына "Оңтүстікауызсу" филиалы, "Сарыағаш топтық су жүйесі" өндірістік бөлімшесінің пайдалануындағы магистралды және елді мекен ішіндегі ауыз су құбырлары үшін қауымдық сервитут белгіленетін жерлердің көлемдері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Сарыағаш ауданы әкiмдiгiнiң 15.04.2020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Қапланбек ауылдық округі, Сіргелі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Құркелес ауылдық округі, Еңкес, Құлтума, Дархан, Ақниет, Құркелес, Нұрлыжол елді мекендері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төбе ауылдық округі, Төңкеріс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 ауылдық округі, Таскескен елді мекені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жері, сауықтыру мақсатындағы, рекреациялық және тарихи-мәдени мақсаттағы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