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f35c" w14:textId="f4ff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2018 жылғы 21 желтоқсандағы № 32-308-VI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24 сәуірдегі № 38-356-VI шешiмi. Түркістан облысының Әдiлет департаментiнде 2019 жылғы 6 мамырда № 5031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37/376-VI "Түркістан облыстық мәслихатының 2018 жылғы 12 желтоқсандағы № 33/347-VI "2019-2021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2018 жылғы 21 желтоқсандағы № 32-308-VI "2019-2021 жылдарға арналған аудандық бюджет туралы" (Нормативтік құқықтық актілерді мемлекеттік тіркеу тізілімінде № 4582 тіркелген, 2019 жылғы 11 қаңтарда "Сарыағаш" газетінде және 2019 жылғы 15 қаңтарда Қазахстан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2019-2021 жылдарға арналған аудандық бюджеті 1, 2 және 3 – қосымшаларға сәйкес, соның ішінде 2019 жылға мынадай көлемде бекітілсін:</w:t>
      </w:r>
    </w:p>
    <w:p>
      <w:pPr>
        <w:spacing w:after="0"/>
        <w:ind w:left="0"/>
        <w:jc w:val="both"/>
      </w:pPr>
      <w:r>
        <w:rPr>
          <w:rFonts w:ascii="Times New Roman"/>
          <w:b w:val="false"/>
          <w:i w:val="false"/>
          <w:color w:val="000000"/>
          <w:sz w:val="28"/>
        </w:rPr>
        <w:t>
      1) кірістер – 44 563 172 мың теңге, оның ішінде:</w:t>
      </w:r>
    </w:p>
    <w:p>
      <w:pPr>
        <w:spacing w:after="0"/>
        <w:ind w:left="0"/>
        <w:jc w:val="both"/>
      </w:pPr>
      <w:r>
        <w:rPr>
          <w:rFonts w:ascii="Times New Roman"/>
          <w:b w:val="false"/>
          <w:i w:val="false"/>
          <w:color w:val="000000"/>
          <w:sz w:val="28"/>
        </w:rPr>
        <w:t>
      салықтық түсімдер – 2 989 963 мың теңге;</w:t>
      </w:r>
    </w:p>
    <w:p>
      <w:pPr>
        <w:spacing w:after="0"/>
        <w:ind w:left="0"/>
        <w:jc w:val="both"/>
      </w:pPr>
      <w:r>
        <w:rPr>
          <w:rFonts w:ascii="Times New Roman"/>
          <w:b w:val="false"/>
          <w:i w:val="false"/>
          <w:color w:val="000000"/>
          <w:sz w:val="28"/>
        </w:rPr>
        <w:t>
      салықтық емес түсімдер – 46 655 мың теңге;</w:t>
      </w:r>
    </w:p>
    <w:p>
      <w:pPr>
        <w:spacing w:after="0"/>
        <w:ind w:left="0"/>
        <w:jc w:val="both"/>
      </w:pPr>
      <w:r>
        <w:rPr>
          <w:rFonts w:ascii="Times New Roman"/>
          <w:b w:val="false"/>
          <w:i w:val="false"/>
          <w:color w:val="000000"/>
          <w:sz w:val="28"/>
        </w:rPr>
        <w:t>
      негізгі капиталды сатудан түсетін түсімдер – 52 940 мың теңге;</w:t>
      </w:r>
    </w:p>
    <w:p>
      <w:pPr>
        <w:spacing w:after="0"/>
        <w:ind w:left="0"/>
        <w:jc w:val="both"/>
      </w:pPr>
      <w:r>
        <w:rPr>
          <w:rFonts w:ascii="Times New Roman"/>
          <w:b w:val="false"/>
          <w:i w:val="false"/>
          <w:color w:val="000000"/>
          <w:sz w:val="28"/>
        </w:rPr>
        <w:t>
      трансферттер түсімі – 41 473 614 мың теңге;</w:t>
      </w:r>
    </w:p>
    <w:p>
      <w:pPr>
        <w:spacing w:after="0"/>
        <w:ind w:left="0"/>
        <w:jc w:val="both"/>
      </w:pPr>
      <w:r>
        <w:rPr>
          <w:rFonts w:ascii="Times New Roman"/>
          <w:b w:val="false"/>
          <w:i w:val="false"/>
          <w:color w:val="000000"/>
          <w:sz w:val="28"/>
        </w:rPr>
        <w:t>
      2) шығындар – 44 782 126 мың теңге;</w:t>
      </w:r>
    </w:p>
    <w:p>
      <w:pPr>
        <w:spacing w:after="0"/>
        <w:ind w:left="0"/>
        <w:jc w:val="both"/>
      </w:pPr>
      <w:r>
        <w:rPr>
          <w:rFonts w:ascii="Times New Roman"/>
          <w:b w:val="false"/>
          <w:i w:val="false"/>
          <w:color w:val="000000"/>
          <w:sz w:val="28"/>
        </w:rPr>
        <w:t>
      3) таза бюджеттік кредиттеу – 25 867 мың теңге, оның ішінде:</w:t>
      </w:r>
    </w:p>
    <w:p>
      <w:pPr>
        <w:spacing w:after="0"/>
        <w:ind w:left="0"/>
        <w:jc w:val="both"/>
      </w:pPr>
      <w:r>
        <w:rPr>
          <w:rFonts w:ascii="Times New Roman"/>
          <w:b w:val="false"/>
          <w:i w:val="false"/>
          <w:color w:val="000000"/>
          <w:sz w:val="28"/>
        </w:rPr>
        <w:t>
      бюджеттік кредиттер – 75 750 мың теңге теңге;</w:t>
      </w:r>
    </w:p>
    <w:p>
      <w:pPr>
        <w:spacing w:after="0"/>
        <w:ind w:left="0"/>
        <w:jc w:val="both"/>
      </w:pPr>
      <w:r>
        <w:rPr>
          <w:rFonts w:ascii="Times New Roman"/>
          <w:b w:val="false"/>
          <w:i w:val="false"/>
          <w:color w:val="000000"/>
          <w:sz w:val="28"/>
        </w:rPr>
        <w:t>
      бюджеттік кредиттерді өтеу – 49 883 мың теңге;</w:t>
      </w:r>
    </w:p>
    <w:p>
      <w:pPr>
        <w:spacing w:after="0"/>
        <w:ind w:left="0"/>
        <w:jc w:val="both"/>
      </w:pPr>
      <w:r>
        <w:rPr>
          <w:rFonts w:ascii="Times New Roman"/>
          <w:b w:val="false"/>
          <w:i w:val="false"/>
          <w:color w:val="000000"/>
          <w:sz w:val="28"/>
        </w:rPr>
        <w:t>
      4) қаржы активтерiмен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- 244 821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244 821 мың теңге, оның ішінде:</w:t>
      </w:r>
    </w:p>
    <w:p>
      <w:pPr>
        <w:spacing w:after="0"/>
        <w:ind w:left="0"/>
        <w:jc w:val="both"/>
      </w:pPr>
      <w:r>
        <w:rPr>
          <w:rFonts w:ascii="Times New Roman"/>
          <w:b w:val="false"/>
          <w:i w:val="false"/>
          <w:color w:val="000000"/>
          <w:sz w:val="28"/>
        </w:rPr>
        <w:t>
      қарыздар түсімі – 75 750 мың теңге;</w:t>
      </w:r>
    </w:p>
    <w:p>
      <w:pPr>
        <w:spacing w:after="0"/>
        <w:ind w:left="0"/>
        <w:jc w:val="both"/>
      </w:pPr>
      <w:r>
        <w:rPr>
          <w:rFonts w:ascii="Times New Roman"/>
          <w:b w:val="false"/>
          <w:i w:val="false"/>
          <w:color w:val="000000"/>
          <w:sz w:val="28"/>
        </w:rPr>
        <w:t>
      қарыздарды өтеу – 49 883 мың теңге;</w:t>
      </w:r>
    </w:p>
    <w:p>
      <w:pPr>
        <w:spacing w:after="0"/>
        <w:ind w:left="0"/>
        <w:jc w:val="both"/>
      </w:pPr>
      <w:r>
        <w:rPr>
          <w:rFonts w:ascii="Times New Roman"/>
          <w:b w:val="false"/>
          <w:i w:val="false"/>
          <w:color w:val="000000"/>
          <w:sz w:val="28"/>
        </w:rPr>
        <w:t>
      бюджет қаражатының пайдаланылатын қалдықтары – 218 954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Сарыағаш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Қ.Есенқұлов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сәуірдегі № 38-356-VI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 № 32-308-VI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44 563 172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2 989 963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41 473 614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41 473 614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41 473 614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44 782 126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17 040 758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12 926 544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12 827 693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2 480 236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2 480 236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817 167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817 167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2 436 586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1 488 201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3 374 916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1 518 183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1 518 183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1 424 558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сәуірдегі № 38-356-VI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32-308-VI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2019 жылға арналған әрбір аудандық маңызы бар қаланың, кенттің және ауылдық округтердiң бюджеттiк бағдарламалары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4406"/>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 әкімі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