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f35a" w14:textId="202f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2019 жылғы 29 наурыздағы № 40-256/VI шешiмi. Түркістан облысының Әдiлет департаментiнде 2019 жылғы 17 сәуірде № 4977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Нормативтік құқықтық актілерді мемлекеттік тіркеу тізілімінде № 9946 тіркелген және аудан әкімінің 2019 жылғы 08 ақпандағы № 01/718 мәлiмдемесiне сәйкес,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Сайрам ауданының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қажеттілікті ескере отырып, 2019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"Сайрам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ресми жарияланғаннан кейін осы шешімді Сайрам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Аликулов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