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00c0" w14:textId="b060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21 желтоқсандағы № 34/168-VІ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19 маусымдағы № 42/201-VI шешiмi. Түркістан облысының Әдiлет департаментiнде 2019 жылғы 28 маусымда № 5111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4855-нөмірімен тіркелген, 2018 жылғы 29 желтоқсанда "Отырар алқабы"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Отырар ауданының 2019-2021 жылдарға арналған аудандық бюджеті тиісінше 1, 5 қосымшаларға сәйкес, оның ішінде 2019 жылға мынадай көлемде бекітілсін: </w:t>
      </w:r>
    </w:p>
    <w:p>
      <w:pPr>
        <w:spacing w:after="0"/>
        <w:ind w:left="0"/>
        <w:jc w:val="both"/>
      </w:pPr>
      <w:r>
        <w:rPr>
          <w:rFonts w:ascii="Times New Roman"/>
          <w:b w:val="false"/>
          <w:i w:val="false"/>
          <w:color w:val="000000"/>
          <w:sz w:val="28"/>
        </w:rPr>
        <w:t>
      1) кірістер – 17 712 717 мың теңге:</w:t>
      </w:r>
    </w:p>
    <w:p>
      <w:pPr>
        <w:spacing w:after="0"/>
        <w:ind w:left="0"/>
        <w:jc w:val="both"/>
      </w:pPr>
      <w:r>
        <w:rPr>
          <w:rFonts w:ascii="Times New Roman"/>
          <w:b w:val="false"/>
          <w:i w:val="false"/>
          <w:color w:val="000000"/>
          <w:sz w:val="28"/>
        </w:rPr>
        <w:t>
      салықтық түсімдер – 1 170 111 мың теңге;</w:t>
      </w:r>
    </w:p>
    <w:p>
      <w:pPr>
        <w:spacing w:after="0"/>
        <w:ind w:left="0"/>
        <w:jc w:val="both"/>
      </w:pPr>
      <w:r>
        <w:rPr>
          <w:rFonts w:ascii="Times New Roman"/>
          <w:b w:val="false"/>
          <w:i w:val="false"/>
          <w:color w:val="000000"/>
          <w:sz w:val="28"/>
        </w:rPr>
        <w:t>
      салықтық емес түсімдер – 15 988 мың теңге;</w:t>
      </w:r>
    </w:p>
    <w:p>
      <w:pPr>
        <w:spacing w:after="0"/>
        <w:ind w:left="0"/>
        <w:jc w:val="both"/>
      </w:pPr>
      <w:r>
        <w:rPr>
          <w:rFonts w:ascii="Times New Roman"/>
          <w:b w:val="false"/>
          <w:i w:val="false"/>
          <w:color w:val="000000"/>
          <w:sz w:val="28"/>
        </w:rPr>
        <w:t>
      негізгі капиталды сатудан түсетін түсімдер – 13 253 мың теңге;</w:t>
      </w:r>
    </w:p>
    <w:p>
      <w:pPr>
        <w:spacing w:after="0"/>
        <w:ind w:left="0"/>
        <w:jc w:val="both"/>
      </w:pPr>
      <w:r>
        <w:rPr>
          <w:rFonts w:ascii="Times New Roman"/>
          <w:b w:val="false"/>
          <w:i w:val="false"/>
          <w:color w:val="000000"/>
          <w:sz w:val="28"/>
        </w:rPr>
        <w:t>
      трансферттер түсімі – 16 513 365 мың теңге;</w:t>
      </w:r>
    </w:p>
    <w:p>
      <w:pPr>
        <w:spacing w:after="0"/>
        <w:ind w:left="0"/>
        <w:jc w:val="both"/>
      </w:pPr>
      <w:r>
        <w:rPr>
          <w:rFonts w:ascii="Times New Roman"/>
          <w:b w:val="false"/>
          <w:i w:val="false"/>
          <w:color w:val="000000"/>
          <w:sz w:val="28"/>
        </w:rPr>
        <w:t>
      2) шығындар – 17 807 295 мың теңге;</w:t>
      </w:r>
    </w:p>
    <w:p>
      <w:pPr>
        <w:spacing w:after="0"/>
        <w:ind w:left="0"/>
        <w:jc w:val="both"/>
      </w:pPr>
      <w:r>
        <w:rPr>
          <w:rFonts w:ascii="Times New Roman"/>
          <w:b w:val="false"/>
          <w:i w:val="false"/>
          <w:color w:val="000000"/>
          <w:sz w:val="28"/>
        </w:rPr>
        <w:t>
      3) таза бюджеттік кредиттеу – 12 168 мың теңге;</w:t>
      </w:r>
    </w:p>
    <w:p>
      <w:pPr>
        <w:spacing w:after="0"/>
        <w:ind w:left="0"/>
        <w:jc w:val="both"/>
      </w:pPr>
      <w:r>
        <w:rPr>
          <w:rFonts w:ascii="Times New Roman"/>
          <w:b w:val="false"/>
          <w:i w:val="false"/>
          <w:color w:val="000000"/>
          <w:sz w:val="28"/>
        </w:rPr>
        <w:t>
      бюджеттік кредиттер – 22 725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- 106 746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106 746 мың теңге:</w:t>
      </w:r>
    </w:p>
    <w:p>
      <w:pPr>
        <w:spacing w:after="0"/>
        <w:ind w:left="0"/>
        <w:jc w:val="both"/>
      </w:pPr>
      <w:r>
        <w:rPr>
          <w:rFonts w:ascii="Times New Roman"/>
          <w:b w:val="false"/>
          <w:i w:val="false"/>
          <w:color w:val="000000"/>
          <w:sz w:val="28"/>
        </w:rPr>
        <w:t>
      қарыздар түсімі – 22 725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94 578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Отырар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Байтұрсын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19 маусымдағы</w:t>
            </w:r>
            <w:r>
              <w:br/>
            </w:r>
            <w:r>
              <w:rPr>
                <w:rFonts w:ascii="Times New Roman"/>
                <w:b w:val="false"/>
                <w:i w:val="false"/>
                <w:color w:val="000000"/>
                <w:sz w:val="20"/>
              </w:rPr>
              <w:t>№ 42/201-VI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526"/>
        <w:gridCol w:w="552"/>
        <w:gridCol w:w="1078"/>
        <w:gridCol w:w="5775"/>
        <w:gridCol w:w="27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16 513 365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16 513 365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17 807 295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7 197 145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6 493 845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6 358 876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1 829 959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19 маусымдағы</w:t>
            </w:r>
            <w:r>
              <w:br/>
            </w:r>
            <w:r>
              <w:rPr>
                <w:rFonts w:ascii="Times New Roman"/>
                <w:b w:val="false"/>
                <w:i w:val="false"/>
                <w:color w:val="000000"/>
                <w:sz w:val="20"/>
              </w:rPr>
              <w:t>№ 42/201-VI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2019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5"/>
        <w:gridCol w:w="1395"/>
        <w:gridCol w:w="5138"/>
        <w:gridCol w:w="2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