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4363" w14:textId="a804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30 сәуірдегі № 44/282-VI шешiмi. Түркістан облысының Әдiлет департаментiнде 2019 жылғы 30 сәуірде № 5017 болып тiркелдi. Күші жойылды - Түркістан облысы Қазығұрт аудандық мәслихатының 2020 жылғы 22 маусымдағы № 59/362-VI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22.06.2020 № 59/362-VI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Қазығұрт аудандық мәслихат ШЕШІМ ҚАБЫЛДАДЫ:</w:t>
      </w:r>
    </w:p>
    <w:bookmarkStart w:name="z2" w:id="1"/>
    <w:p>
      <w:pPr>
        <w:spacing w:after="0"/>
        <w:ind w:left="0"/>
        <w:jc w:val="both"/>
      </w:pPr>
      <w:r>
        <w:rPr>
          <w:rFonts w:ascii="Times New Roman"/>
          <w:b w:val="false"/>
          <w:i w:val="false"/>
          <w:color w:val="000000"/>
          <w:sz w:val="28"/>
        </w:rPr>
        <w:t xml:space="preserve">
      1. Қазығұрт ауданында бейбіт жиналыстар, митингілер, шерулер, пикеттер және демонстрацияларды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2019 жылғы 30 сәуірдегі</w:t>
            </w:r>
            <w:r>
              <w:br/>
            </w:r>
            <w:r>
              <w:rPr>
                <w:rFonts w:ascii="Times New Roman"/>
                <w:b w:val="false"/>
                <w:i w:val="false"/>
                <w:color w:val="000000"/>
                <w:sz w:val="20"/>
              </w:rPr>
              <w:t>№ 44/282-VI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Қазығұрт ауданында бейбіт жиналыстар, митингілер, шерулер, пикеттер мен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Тәртіп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Қазығұрт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Қазығұрт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Қазығұрт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Қазығұрт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Қазығұрт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Қазығұрт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Қазығұрт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жиналыстар,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Қазығұрт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Қазығұрт ауданында жиналыстар, митингілер өткізу орны болып Қазығұрт ауылының Орталық саябақ жанындағы алаң (Д.Қонаев көшесі), Қазығұрт ауылының Ә.Сасбұқа көшесінің жанындағы алаң ("Болашақ" мөлтек ауданы), Қазығұрт ауылы "Қазығұрт коммуналдық шаруашылығы мемлекеттік көпсалалы кәсіпорны" мемлекеттік коммуналдық кәсіпорны ғимаратының (Алтынсарин көшесі) алды, Қазығұрт ауылы дендросаябақтың алаңы ("Болашақ" мөлтек ауданы) белгіленсін.</w:t>
      </w:r>
    </w:p>
    <w:bookmarkEnd w:id="20"/>
    <w:bookmarkStart w:name="z23" w:id="21"/>
    <w:p>
      <w:pPr>
        <w:spacing w:after="0"/>
        <w:ind w:left="0"/>
        <w:jc w:val="both"/>
      </w:pPr>
      <w:r>
        <w:rPr>
          <w:rFonts w:ascii="Times New Roman"/>
          <w:b w:val="false"/>
          <w:i w:val="false"/>
          <w:color w:val="000000"/>
          <w:sz w:val="28"/>
        </w:rPr>
        <w:t>
      15. Қазығұрт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Қазығұрт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Қазығұрт ауданында шерулер мен демонстрациялар өткізу маршруты болып Қазығұрт ауылының Ш.Уәлиханов көшесінің А.Яссауи көшесі қиылысы мен Д.Қонаев көшесінің қиылысы, Е.Сасбұқа көшесінің аралығы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Қазығұрт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Қазығұрт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Қазығұрт ауданының әкімдігі өкiлiнiң талап етуi бойынша сөзсiз тоқтатылуға тиiс.</w:t>
      </w:r>
    </w:p>
    <w:bookmarkEnd w:id="26"/>
    <w:p>
      <w:pPr>
        <w:spacing w:after="0"/>
        <w:ind w:left="0"/>
        <w:jc w:val="both"/>
      </w:pPr>
      <w:r>
        <w:rPr>
          <w:rFonts w:ascii="Times New Roman"/>
          <w:b w:val="false"/>
          <w:i w:val="false"/>
          <w:color w:val="000000"/>
          <w:sz w:val="28"/>
        </w:rPr>
        <w:t>
      Қазығұрт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