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43e2a" w14:textId="d143e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Бәйдiбек ауданы әкiмдiгiнiң 2019 жылғы 24 сәуірдегі № 116 қаулысы. Түркістан облысының Әдiлет департаментiнде 2019 жылғы 24 сәуірде № 4994 болып тiркелдi. Күші жойылды - Түркістан облысы Бәйдiбек ауданы әкiмдiгiнiң 2020 жылғы 3 сәуірдегі № 76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Бәйдiбек ауданы әкiмдiгiнiң 03.04.2020 № 76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18-бабының</w:t>
      </w:r>
      <w:r>
        <w:rPr>
          <w:rFonts w:ascii="Times New Roman"/>
          <w:b w:val="false"/>
          <w:i w:val="false"/>
          <w:color w:val="000000"/>
          <w:sz w:val="28"/>
        </w:rPr>
        <w:t xml:space="preserve"> 7) тармақшасына, "Қазақстан Республикасындағы жергілікті мемлекеттік басқару және өзін - өзі басқару туралы" Қазақстан Республикасының 2001 жылғы 23 қаңтардағы Заңының 31-бабының </w:t>
      </w:r>
      <w:r>
        <w:rPr>
          <w:rFonts w:ascii="Times New Roman"/>
          <w:b w:val="false"/>
          <w:i w:val="false"/>
          <w:color w:val="000000"/>
          <w:sz w:val="28"/>
        </w:rPr>
        <w:t>2 тармағына</w:t>
      </w:r>
      <w:r>
        <w:rPr>
          <w:rFonts w:ascii="Times New Roman"/>
          <w:b w:val="false"/>
          <w:i w:val="false"/>
          <w:color w:val="000000"/>
          <w:sz w:val="28"/>
        </w:rPr>
        <w:t xml:space="preserve"> және "Халықты жұмыспен қамту туралы" Қазақстан Республикасының 2016 жылғы 6 сәуірдегі Заңының </w:t>
      </w:r>
      <w:r>
        <w:rPr>
          <w:rFonts w:ascii="Times New Roman"/>
          <w:b w:val="false"/>
          <w:i w:val="false"/>
          <w:color w:val="000000"/>
          <w:sz w:val="28"/>
        </w:rPr>
        <w:t>9-бабының</w:t>
      </w:r>
      <w:r>
        <w:rPr>
          <w:rFonts w:ascii="Times New Roman"/>
          <w:b w:val="false"/>
          <w:i w:val="false"/>
          <w:color w:val="000000"/>
          <w:sz w:val="28"/>
        </w:rPr>
        <w:t xml:space="preserve"> 6) тармақшасына сәйкес, Бәйдібек ауданының әкімдігі ҚАУЛЫ ЕТЕДІ:</w:t>
      </w:r>
    </w:p>
    <w:bookmarkStart w:name="z2" w:id="1"/>
    <w:p>
      <w:pPr>
        <w:spacing w:after="0"/>
        <w:ind w:left="0"/>
        <w:jc w:val="both"/>
      </w:pPr>
      <w:r>
        <w:rPr>
          <w:rFonts w:ascii="Times New Roman"/>
          <w:b w:val="false"/>
          <w:i w:val="false"/>
          <w:color w:val="000000"/>
          <w:sz w:val="28"/>
        </w:rPr>
        <w:t>
      1.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мүгедектер үшін жұмыс орындарына осы қаулының </w:t>
      </w:r>
      <w:r>
        <w:rPr>
          <w:rFonts w:ascii="Times New Roman"/>
          <w:b w:val="false"/>
          <w:i w:val="false"/>
          <w:color w:val="000000"/>
          <w:sz w:val="28"/>
        </w:rPr>
        <w:t>қосымшасына</w:t>
      </w:r>
      <w:r>
        <w:rPr>
          <w:rFonts w:ascii="Times New Roman"/>
          <w:b w:val="false"/>
          <w:i w:val="false"/>
          <w:color w:val="000000"/>
          <w:sz w:val="28"/>
        </w:rPr>
        <w:t> сәйкес квота белгіленсін.</w:t>
      </w:r>
    </w:p>
    <w:bookmarkEnd w:id="1"/>
    <w:bookmarkStart w:name="z3" w:id="2"/>
    <w:p>
      <w:pPr>
        <w:spacing w:after="0"/>
        <w:ind w:left="0"/>
        <w:jc w:val="both"/>
      </w:pPr>
      <w:r>
        <w:rPr>
          <w:rFonts w:ascii="Times New Roman"/>
          <w:b w:val="false"/>
          <w:i w:val="false"/>
          <w:color w:val="000000"/>
          <w:sz w:val="28"/>
        </w:rPr>
        <w:t xml:space="preserve">
      2. Бәйдібек ауданы әкімдігінің 2018 жылғы 30 мамырдағы № 198 "Мүгедектер үшін жұмыс орындарына квота белгілеу туралы" (Нормативтік құқықтық актілерді мемлекеттік тіркеу тізілімінде № 4624 болып тіркелген, 2018 жылғы 18 маусымында "Шаян" газетінде және 2018 жылғы 18 маусымында Қазақстан Республикасының нормативтік құқықтық актілерінің этолондық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"Бәйдібек ауданы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қаулыны Бәйдібек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бақылауды аудан әкімінің орынбасары Н. Айтбековке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Танагузов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 әкімдігінің</w:t>
            </w:r>
            <w:r>
              <w:br/>
            </w:r>
            <w:r>
              <w:rPr>
                <w:rFonts w:ascii="Times New Roman"/>
                <w:b w:val="false"/>
                <w:i w:val="false"/>
                <w:color w:val="000000"/>
                <w:sz w:val="20"/>
              </w:rPr>
              <w:t>2019 жылғы 24 сәуірдегі</w:t>
            </w:r>
            <w:r>
              <w:br/>
            </w:r>
            <w:r>
              <w:rPr>
                <w:rFonts w:ascii="Times New Roman"/>
                <w:b w:val="false"/>
                <w:i w:val="false"/>
                <w:color w:val="000000"/>
                <w:sz w:val="20"/>
              </w:rPr>
              <w:t>№ 116 қаулысына қосымша</w:t>
            </w:r>
          </w:p>
        </w:tc>
      </w:tr>
    </w:tbl>
    <w:p>
      <w:pPr>
        <w:spacing w:after="0"/>
        <w:ind w:left="0"/>
        <w:jc w:val="left"/>
      </w:pPr>
      <w:r>
        <w:rPr>
          <w:rFonts w:ascii="Times New Roman"/>
          <w:b/>
          <w:i w:val="false"/>
          <w:color w:val="000000"/>
        </w:rPr>
        <w:t xml:space="preserve"> Мүгедектерді жұмысқа орналастыру үшін жұмыс орындары квотасының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5029"/>
        <w:gridCol w:w="2263"/>
        <w:gridCol w:w="2861"/>
        <w:gridCol w:w="1074"/>
      </w:tblGrid>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Кәсіпорының, ұйымының, мекеменің атауы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 білім бөлімінің "Қаратау жалпы орта мектебі" мемлекеттік коммуналдық мекемесі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 білім бөлімінің "М. Ауезов жалпы орта мектебі" мемлекеттік коммуналдық мекемесі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 білім бөлімінің "С. Әбдіжаппаров жалпы орта мектебі" мемлекеттік коммуналдық мекемесі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 білім бөлімінің "К. Сыпатаев жалпы орта мектебі" мемлекеттік коммуналдық мекемесі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