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5160" w14:textId="dad5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25 желтоқсандағы № 225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26 сәуірдегі № 264 шешiмi. Түркістан облысының Әдiлет департаментiнде 2019 жылғы 26 сәуірде № 5006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05 сәуірдегі № 37/376-VI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4843-нөмірмен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ЕТТІ: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4854 нөмірімен тіркелген, 2019 жылғы 12 қаңтардағы "Кентау шұғыласы" газетінде және 2019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2019-2021 жылдарға арналған қалалық бюджеті тиісінше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25 572 738 мың теңге:</w:t>
      </w:r>
    </w:p>
    <w:p>
      <w:pPr>
        <w:spacing w:after="0"/>
        <w:ind w:left="0"/>
        <w:jc w:val="both"/>
      </w:pPr>
      <w:r>
        <w:rPr>
          <w:rFonts w:ascii="Times New Roman"/>
          <w:b w:val="false"/>
          <w:i w:val="false"/>
          <w:color w:val="000000"/>
          <w:sz w:val="28"/>
        </w:rPr>
        <w:t>
      салықтық түсiмдер – 1 289 504 мың теңге;</w:t>
      </w:r>
    </w:p>
    <w:p>
      <w:pPr>
        <w:spacing w:after="0"/>
        <w:ind w:left="0"/>
        <w:jc w:val="both"/>
      </w:pPr>
      <w:r>
        <w:rPr>
          <w:rFonts w:ascii="Times New Roman"/>
          <w:b w:val="false"/>
          <w:i w:val="false"/>
          <w:color w:val="000000"/>
          <w:sz w:val="28"/>
        </w:rPr>
        <w:t>
      салықтық емес түсiмдер – 45 489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24 227 745 мың теңге;</w:t>
      </w:r>
    </w:p>
    <w:p>
      <w:pPr>
        <w:spacing w:after="0"/>
        <w:ind w:left="0"/>
        <w:jc w:val="both"/>
      </w:pPr>
      <w:r>
        <w:rPr>
          <w:rFonts w:ascii="Times New Roman"/>
          <w:b w:val="false"/>
          <w:i w:val="false"/>
          <w:color w:val="000000"/>
          <w:sz w:val="28"/>
        </w:rPr>
        <w:t>
      2) шығындар – 25 634 339 мың теңге;</w:t>
      </w:r>
    </w:p>
    <w:p>
      <w:pPr>
        <w:spacing w:after="0"/>
        <w:ind w:left="0"/>
        <w:jc w:val="both"/>
      </w:pPr>
      <w:r>
        <w:rPr>
          <w:rFonts w:ascii="Times New Roman"/>
          <w:b w:val="false"/>
          <w:i w:val="false"/>
          <w:color w:val="000000"/>
          <w:sz w:val="28"/>
        </w:rPr>
        <w:t>
      3) таза бюджеттiк кредиттеу – -2 948 мың теңге:</w:t>
      </w:r>
    </w:p>
    <w:p>
      <w:pPr>
        <w:spacing w:after="0"/>
        <w:ind w:left="0"/>
        <w:jc w:val="both"/>
      </w:pPr>
      <w:r>
        <w:rPr>
          <w:rFonts w:ascii="Times New Roman"/>
          <w:b w:val="false"/>
          <w:i w:val="false"/>
          <w:color w:val="000000"/>
          <w:sz w:val="28"/>
        </w:rPr>
        <w:t>
      бюджеттік кредиттер – 7 575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-58 653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58653 мың теңге:</w:t>
      </w:r>
    </w:p>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12 650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63 728 мың теңге". </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26 сәуірдегі</w:t>
            </w:r>
            <w:r>
              <w:br/>
            </w:r>
            <w:r>
              <w:rPr>
                <w:rFonts w:ascii="Times New Roman"/>
                <w:b w:val="false"/>
                <w:i w:val="false"/>
                <w:color w:val="000000"/>
                <w:sz w:val="20"/>
              </w:rPr>
              <w:t>№ 264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 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25 572 738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1 289 504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24 227 745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24 227 745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25 634 339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14 390 856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11 992 449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11 431 473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