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0a042" w14:textId="150a0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2019 жылғы 26 желтоқсандағы № 44/312-VI шешiмi. Түркістан облысының Әдiлет департаментiнде 2020 жылғы 6 қаңтарда № 5350 болып тiркелдi.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01.01.2020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9 желтоқсандағы № 44/472-VI "2020-2022 жылдарға арналған облыстық бюджет туралы" Нормативтік құқықтық актілерді мемлекеттік тіркеу тізілімінде № 5296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Арыс қалалық мәслихаты ШЕШІМ ҚАБЫЛДАДЫ:</w:t>
      </w:r>
    </w:p>
    <w:bookmarkStart w:name="z2" w:id="0"/>
    <w:p>
      <w:pPr>
        <w:spacing w:after="0"/>
        <w:ind w:left="0"/>
        <w:jc w:val="both"/>
      </w:pPr>
      <w:r>
        <w:rPr>
          <w:rFonts w:ascii="Times New Roman"/>
          <w:b w:val="false"/>
          <w:i w:val="false"/>
          <w:color w:val="000000"/>
          <w:sz w:val="28"/>
        </w:rPr>
        <w:t xml:space="preserve">
      1. Арыс қаласының 2020-2022 жылдарға арналған қалалық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мынадай көлемде бекітілсін:</w:t>
      </w:r>
    </w:p>
    <w:bookmarkEnd w:id="0"/>
    <w:p>
      <w:pPr>
        <w:spacing w:after="0"/>
        <w:ind w:left="0"/>
        <w:jc w:val="both"/>
      </w:pPr>
      <w:r>
        <w:rPr>
          <w:rFonts w:ascii="Times New Roman"/>
          <w:b w:val="false"/>
          <w:i w:val="false"/>
          <w:color w:val="000000"/>
          <w:sz w:val="28"/>
        </w:rPr>
        <w:t>
      1) кiрiстер – 18 862 236 мың теңге:</w:t>
      </w:r>
    </w:p>
    <w:p>
      <w:pPr>
        <w:spacing w:after="0"/>
        <w:ind w:left="0"/>
        <w:jc w:val="both"/>
      </w:pPr>
      <w:r>
        <w:rPr>
          <w:rFonts w:ascii="Times New Roman"/>
          <w:b w:val="false"/>
          <w:i w:val="false"/>
          <w:color w:val="000000"/>
          <w:sz w:val="28"/>
        </w:rPr>
        <w:t>
      салықтық түсiмдер – 1 499 641 мың теңге;</w:t>
      </w:r>
    </w:p>
    <w:p>
      <w:pPr>
        <w:spacing w:after="0"/>
        <w:ind w:left="0"/>
        <w:jc w:val="both"/>
      </w:pPr>
      <w:r>
        <w:rPr>
          <w:rFonts w:ascii="Times New Roman"/>
          <w:b w:val="false"/>
          <w:i w:val="false"/>
          <w:color w:val="000000"/>
          <w:sz w:val="28"/>
        </w:rPr>
        <w:t>
      салықтық емес түсiмдер – 97 185 мың теңге;</w:t>
      </w:r>
    </w:p>
    <w:p>
      <w:pPr>
        <w:spacing w:after="0"/>
        <w:ind w:left="0"/>
        <w:jc w:val="both"/>
      </w:pPr>
      <w:r>
        <w:rPr>
          <w:rFonts w:ascii="Times New Roman"/>
          <w:b w:val="false"/>
          <w:i w:val="false"/>
          <w:color w:val="000000"/>
          <w:sz w:val="28"/>
        </w:rPr>
        <w:t>
      негiзгi капиталды сатудан түсетiн түсiмдер – 88 244 мың теңге;</w:t>
      </w:r>
    </w:p>
    <w:p>
      <w:pPr>
        <w:spacing w:after="0"/>
        <w:ind w:left="0"/>
        <w:jc w:val="both"/>
      </w:pPr>
      <w:r>
        <w:rPr>
          <w:rFonts w:ascii="Times New Roman"/>
          <w:b w:val="false"/>
          <w:i w:val="false"/>
          <w:color w:val="000000"/>
          <w:sz w:val="28"/>
        </w:rPr>
        <w:t>
      трансферттер түсiмi –17 177 166 мың теңге;</w:t>
      </w:r>
    </w:p>
    <w:p>
      <w:pPr>
        <w:spacing w:after="0"/>
        <w:ind w:left="0"/>
        <w:jc w:val="both"/>
      </w:pPr>
      <w:r>
        <w:rPr>
          <w:rFonts w:ascii="Times New Roman"/>
          <w:b w:val="false"/>
          <w:i w:val="false"/>
          <w:color w:val="000000"/>
          <w:sz w:val="28"/>
        </w:rPr>
        <w:t>
      2) шығындар – 20 055 334 мың теңге;</w:t>
      </w:r>
    </w:p>
    <w:p>
      <w:pPr>
        <w:spacing w:after="0"/>
        <w:ind w:left="0"/>
        <w:jc w:val="both"/>
      </w:pPr>
      <w:r>
        <w:rPr>
          <w:rFonts w:ascii="Times New Roman"/>
          <w:b w:val="false"/>
          <w:i w:val="false"/>
          <w:color w:val="000000"/>
          <w:sz w:val="28"/>
        </w:rPr>
        <w:t>
      3) таза бюджеттiк кредиттеу – 10 309 мың теңге:</w:t>
      </w:r>
    </w:p>
    <w:p>
      <w:pPr>
        <w:spacing w:after="0"/>
        <w:ind w:left="0"/>
        <w:jc w:val="both"/>
      </w:pPr>
      <w:r>
        <w:rPr>
          <w:rFonts w:ascii="Times New Roman"/>
          <w:b w:val="false"/>
          <w:i w:val="false"/>
          <w:color w:val="000000"/>
          <w:sz w:val="28"/>
        </w:rPr>
        <w:t>
      бюджеттік кредиттер – 15 906 мың теңге;</w:t>
      </w:r>
    </w:p>
    <w:p>
      <w:pPr>
        <w:spacing w:after="0"/>
        <w:ind w:left="0"/>
        <w:jc w:val="both"/>
      </w:pPr>
      <w:r>
        <w:rPr>
          <w:rFonts w:ascii="Times New Roman"/>
          <w:b w:val="false"/>
          <w:i w:val="false"/>
          <w:color w:val="000000"/>
          <w:sz w:val="28"/>
        </w:rPr>
        <w:t>
      бюджеттік кредиттерді өтеу –5 597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- 1 203 407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1 203 407 мың теңге:</w:t>
      </w:r>
    </w:p>
    <w:p>
      <w:pPr>
        <w:spacing w:after="0"/>
        <w:ind w:left="0"/>
        <w:jc w:val="both"/>
      </w:pPr>
      <w:r>
        <w:rPr>
          <w:rFonts w:ascii="Times New Roman"/>
          <w:b w:val="false"/>
          <w:i w:val="false"/>
          <w:color w:val="000000"/>
          <w:sz w:val="28"/>
        </w:rPr>
        <w:t>
      қарыздар түсімі – 15 906 мың теңге;</w:t>
      </w:r>
    </w:p>
    <w:p>
      <w:pPr>
        <w:spacing w:after="0"/>
        <w:ind w:left="0"/>
        <w:jc w:val="both"/>
      </w:pPr>
      <w:r>
        <w:rPr>
          <w:rFonts w:ascii="Times New Roman"/>
          <w:b w:val="false"/>
          <w:i w:val="false"/>
          <w:color w:val="000000"/>
          <w:sz w:val="28"/>
        </w:rPr>
        <w:t>
      қарыздарды өтеу – 6 419 мың теңге;</w:t>
      </w:r>
    </w:p>
    <w:p>
      <w:pPr>
        <w:spacing w:after="0"/>
        <w:ind w:left="0"/>
        <w:jc w:val="both"/>
      </w:pPr>
      <w:r>
        <w:rPr>
          <w:rFonts w:ascii="Times New Roman"/>
          <w:b w:val="false"/>
          <w:i w:val="false"/>
          <w:color w:val="000000"/>
          <w:sz w:val="28"/>
        </w:rPr>
        <w:t>
      бюджет қаражатының пайдаланылатын қалдықтары – 1 193 920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Арыс қалалық мәслихатының 15.12.2020 </w:t>
      </w:r>
      <w:r>
        <w:rPr>
          <w:rFonts w:ascii="Times New Roman"/>
          <w:b w:val="false"/>
          <w:i w:val="false"/>
          <w:color w:val="000000"/>
          <w:sz w:val="28"/>
        </w:rPr>
        <w:t>№ 57/403-VI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2020 жылға корпоративтік табыс, жеке табыс салығы және әлеуметтік салық түсімдерінің жалпы сомасын бөлу нормативтері:</w:t>
      </w:r>
    </w:p>
    <w:bookmarkEnd w:id="1"/>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төлем көзінен салық салынбайтын шетелдік азаматтар табыстарынан ұсталатын жеке табыс салығы және әлеуметтік салық бойынша қалалық бюджетке 50 пайыз, облыстық бюджетке 50 пайыз;</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қалалық бюджетке 76,9 пайыз, облыстық бюджетке 23,1 пайыз;</w:t>
      </w:r>
    </w:p>
    <w:bookmarkStart w:name="z4" w:id="2"/>
    <w:p>
      <w:pPr>
        <w:spacing w:after="0"/>
        <w:ind w:left="0"/>
        <w:jc w:val="both"/>
      </w:pPr>
      <w:r>
        <w:rPr>
          <w:rFonts w:ascii="Times New Roman"/>
          <w:b w:val="false"/>
          <w:i w:val="false"/>
          <w:color w:val="000000"/>
          <w:sz w:val="28"/>
        </w:rPr>
        <w:t>
      3. 2020 жылға қалалық бюджеттен аудандық маңызы бар қала, ауыл, кент, ауылдық округ бюджеттерге берiлетiн субвенциялар мөлшерiнің жалпы сомасы 234 358 мың теңге болып қарастырылсын, оның iшiнде:</w:t>
      </w:r>
    </w:p>
    <w:bookmarkEnd w:id="2"/>
    <w:p>
      <w:pPr>
        <w:spacing w:after="0"/>
        <w:ind w:left="0"/>
        <w:jc w:val="both"/>
      </w:pPr>
      <w:r>
        <w:rPr>
          <w:rFonts w:ascii="Times New Roman"/>
          <w:b w:val="false"/>
          <w:i w:val="false"/>
          <w:color w:val="000000"/>
          <w:sz w:val="28"/>
        </w:rPr>
        <w:t>
      Ақдала ауылдық округіне 28031 мың теңге;</w:t>
      </w:r>
    </w:p>
    <w:p>
      <w:pPr>
        <w:spacing w:after="0"/>
        <w:ind w:left="0"/>
        <w:jc w:val="both"/>
      </w:pPr>
      <w:r>
        <w:rPr>
          <w:rFonts w:ascii="Times New Roman"/>
          <w:b w:val="false"/>
          <w:i w:val="false"/>
          <w:color w:val="000000"/>
          <w:sz w:val="28"/>
        </w:rPr>
        <w:t>
      Байырқұм ауылдық округіне 22055 мың теңге;</w:t>
      </w:r>
    </w:p>
    <w:p>
      <w:pPr>
        <w:spacing w:after="0"/>
        <w:ind w:left="0"/>
        <w:jc w:val="both"/>
      </w:pPr>
      <w:r>
        <w:rPr>
          <w:rFonts w:ascii="Times New Roman"/>
          <w:b w:val="false"/>
          <w:i w:val="false"/>
          <w:color w:val="000000"/>
          <w:sz w:val="28"/>
        </w:rPr>
        <w:t>
      Дермене ауылдық округіне 44541 мың теңге;</w:t>
      </w:r>
    </w:p>
    <w:p>
      <w:pPr>
        <w:spacing w:after="0"/>
        <w:ind w:left="0"/>
        <w:jc w:val="both"/>
      </w:pPr>
      <w:r>
        <w:rPr>
          <w:rFonts w:ascii="Times New Roman"/>
          <w:b w:val="false"/>
          <w:i w:val="false"/>
          <w:color w:val="000000"/>
          <w:sz w:val="28"/>
        </w:rPr>
        <w:t>
      Жиделі ауылдық округіне 50570 мың теңге;</w:t>
      </w:r>
    </w:p>
    <w:p>
      <w:pPr>
        <w:spacing w:after="0"/>
        <w:ind w:left="0"/>
        <w:jc w:val="both"/>
      </w:pPr>
      <w:r>
        <w:rPr>
          <w:rFonts w:ascii="Times New Roman"/>
          <w:b w:val="false"/>
          <w:i w:val="false"/>
          <w:color w:val="000000"/>
          <w:sz w:val="28"/>
        </w:rPr>
        <w:t>
      Монтайтас ауылдық округіне 20714 мың теңге;</w:t>
      </w:r>
    </w:p>
    <w:p>
      <w:pPr>
        <w:spacing w:after="0"/>
        <w:ind w:left="0"/>
        <w:jc w:val="both"/>
      </w:pPr>
      <w:r>
        <w:rPr>
          <w:rFonts w:ascii="Times New Roman"/>
          <w:b w:val="false"/>
          <w:i w:val="false"/>
          <w:color w:val="000000"/>
          <w:sz w:val="28"/>
        </w:rPr>
        <w:t>
      Қожатоғай ауылдық округіне 68447 мың теңге.</w:t>
      </w:r>
    </w:p>
    <w:bookmarkStart w:name="z5" w:id="3"/>
    <w:p>
      <w:pPr>
        <w:spacing w:after="0"/>
        <w:ind w:left="0"/>
        <w:jc w:val="both"/>
      </w:pPr>
      <w:r>
        <w:rPr>
          <w:rFonts w:ascii="Times New Roman"/>
          <w:b w:val="false"/>
          <w:i w:val="false"/>
          <w:color w:val="000000"/>
          <w:sz w:val="28"/>
        </w:rPr>
        <w:t>
      4. Қала әкімдігінің 2020 жылға арналған резерві 26 500 мың теңге сомасында бекітілсін.</w:t>
      </w:r>
    </w:p>
    <w:bookmarkEnd w:id="3"/>
    <w:bookmarkStart w:name="z6" w:id="4"/>
    <w:p>
      <w:pPr>
        <w:spacing w:after="0"/>
        <w:ind w:left="0"/>
        <w:jc w:val="both"/>
      </w:pPr>
      <w:r>
        <w:rPr>
          <w:rFonts w:ascii="Times New Roman"/>
          <w:b w:val="false"/>
          <w:i w:val="false"/>
          <w:color w:val="000000"/>
          <w:sz w:val="28"/>
        </w:rPr>
        <w:t xml:space="preserve">
      5. 2020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p>
    <w:bookmarkEnd w:id="4"/>
    <w:bookmarkStart w:name="z7" w:id="5"/>
    <w:p>
      <w:pPr>
        <w:spacing w:after="0"/>
        <w:ind w:left="0"/>
        <w:jc w:val="both"/>
      </w:pPr>
      <w:r>
        <w:rPr>
          <w:rFonts w:ascii="Times New Roman"/>
          <w:b w:val="false"/>
          <w:i w:val="false"/>
          <w:color w:val="000000"/>
          <w:sz w:val="28"/>
        </w:rPr>
        <w:t xml:space="preserve">
      6. 2020 жылға арналған қалалық бюджеттік даму бағдарламаларының бюджеттік инвестициялық жобалар мен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5"/>
    <w:bookmarkStart w:name="z8" w:id="6"/>
    <w:p>
      <w:pPr>
        <w:spacing w:after="0"/>
        <w:ind w:left="0"/>
        <w:jc w:val="both"/>
      </w:pPr>
      <w:r>
        <w:rPr>
          <w:rFonts w:ascii="Times New Roman"/>
          <w:b w:val="false"/>
          <w:i w:val="false"/>
          <w:color w:val="000000"/>
          <w:sz w:val="28"/>
        </w:rPr>
        <w:t>
      7. 2020 жылға азаматтық қызметшілер болып табылатын және ауылдық жерде қалалық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6"/>
    <w:bookmarkStart w:name="z9" w:id="7"/>
    <w:p>
      <w:pPr>
        <w:spacing w:after="0"/>
        <w:ind w:left="0"/>
        <w:jc w:val="both"/>
      </w:pPr>
      <w:r>
        <w:rPr>
          <w:rFonts w:ascii="Times New Roman"/>
          <w:b w:val="false"/>
          <w:i w:val="false"/>
          <w:color w:val="000000"/>
          <w:sz w:val="28"/>
        </w:rPr>
        <w:t>
      8."Арыс қалалық мәслихат аппараты" мемлекеттік мекемесі Қазақстан Республикасының заңнамасында белгіленген тәртіпте:</w:t>
      </w:r>
    </w:p>
    <w:bookmarkEnd w:id="7"/>
    <w:p>
      <w:pPr>
        <w:spacing w:after="0"/>
        <w:ind w:left="0"/>
        <w:jc w:val="both"/>
      </w:pPr>
      <w:r>
        <w:rPr>
          <w:rFonts w:ascii="Times New Roman"/>
          <w:b w:val="false"/>
          <w:i w:val="false"/>
          <w:color w:val="000000"/>
          <w:sz w:val="28"/>
        </w:rPr>
        <w:t>
      1) осы шешімді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Арыс қалалық мәслихатының интернет-ресурсына орналастыруын қамтамасыз етсін.</w:t>
      </w:r>
    </w:p>
    <w:bookmarkStart w:name="z10" w:id="8"/>
    <w:p>
      <w:pPr>
        <w:spacing w:after="0"/>
        <w:ind w:left="0"/>
        <w:jc w:val="both"/>
      </w:pPr>
      <w:r>
        <w:rPr>
          <w:rFonts w:ascii="Times New Roman"/>
          <w:b w:val="false"/>
          <w:i w:val="false"/>
          <w:color w:val="000000"/>
          <w:sz w:val="28"/>
        </w:rPr>
        <w:t>
      9. Осы шешімнің орындалуын бақылау Арыс қалалық мәслихат аппаратының басшысы М.Сыдыховқа жүктелсін.</w:t>
      </w:r>
    </w:p>
    <w:bookmarkEnd w:id="8"/>
    <w:bookmarkStart w:name="z11" w:id="9"/>
    <w:p>
      <w:pPr>
        <w:spacing w:after="0"/>
        <w:ind w:left="0"/>
        <w:jc w:val="both"/>
      </w:pPr>
      <w:r>
        <w:rPr>
          <w:rFonts w:ascii="Times New Roman"/>
          <w:b w:val="false"/>
          <w:i w:val="false"/>
          <w:color w:val="000000"/>
          <w:sz w:val="28"/>
        </w:rPr>
        <w:t>
      10. Осы шешім 2020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Токсеитов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қалалық маслихат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44/312-VI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2020 жылға арналған қалалық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Арыс қалалық мәслихатының 15.12.2020 </w:t>
      </w:r>
      <w:r>
        <w:rPr>
          <w:rFonts w:ascii="Times New Roman"/>
          <w:b w:val="false"/>
          <w:i w:val="false"/>
          <w:color w:val="ff0000"/>
          <w:sz w:val="28"/>
        </w:rPr>
        <w:t>№ 57/403-VI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18862236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1499641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17177166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17177166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17133752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17133752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10873211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1193920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44/312-VI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2021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11440796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44/312-VI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2022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12933520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11339168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11339168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11339168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11339168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12933520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6698363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44/312-VI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2020 жылға арналған жергілікті бюджеттің атқарылуы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44/312-VI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2020 жылға арналған қалалық бюджеттік даму бағдарламаларының бюджеттік инвестициялық жобалар мен бағдарламалардың тізбесі</w:t>
      </w:r>
    </w:p>
    <w:p>
      <w:pPr>
        <w:spacing w:after="0"/>
        <w:ind w:left="0"/>
        <w:jc w:val="both"/>
      </w:pPr>
      <w:r>
        <w:rPr>
          <w:rFonts w:ascii="Times New Roman"/>
          <w:b w:val="false"/>
          <w:i w:val="false"/>
          <w:color w:val="ff0000"/>
          <w:sz w:val="28"/>
        </w:rPr>
        <w:t xml:space="preserve">
      Ескерту. 5-қосымша жаңа редакцияда - Түркістан облысы Арыс қалалық мәслихатының 15.12.2020 </w:t>
      </w:r>
      <w:r>
        <w:rPr>
          <w:rFonts w:ascii="Times New Roman"/>
          <w:b w:val="false"/>
          <w:i w:val="false"/>
          <w:color w:val="ff0000"/>
          <w:sz w:val="28"/>
        </w:rPr>
        <w:t>№ 57/403-VI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